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2993124"/>
    <w:p w14:paraId="655012F5" w14:textId="70B867F2" w:rsidR="008F5E5F" w:rsidRDefault="008F5E5F" w:rsidP="00F1597D">
      <w:pPr>
        <w:tabs>
          <w:tab w:val="left" w:pos="1175"/>
          <w:tab w:val="right" w:pos="7230"/>
        </w:tabs>
        <w:spacing w:after="120" w:line="30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9264" behindDoc="0" locked="0" layoutInCell="1" allowOverlap="1" wp14:anchorId="1793DE7A" wp14:editId="1ECAAD0A">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B0AD4" w14:textId="77777777" w:rsidR="00A540BC" w:rsidRPr="00DD2E35" w:rsidRDefault="00A540BC" w:rsidP="008F5E5F">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538B141F" w14:textId="77777777" w:rsidR="00A540BC" w:rsidRPr="00DD2E35" w:rsidRDefault="00A540BC" w:rsidP="008F5E5F">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8FD071" w14:textId="77777777" w:rsidR="00A540BC" w:rsidRPr="00DD2E35" w:rsidRDefault="00A540BC" w:rsidP="008F5E5F">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3D3C3719"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Obere Laube 71</w:t>
                            </w:r>
                          </w:p>
                          <w:p w14:paraId="4A1A8ED3" w14:textId="77777777" w:rsidR="00A540BC" w:rsidRDefault="00A540BC" w:rsidP="008F5E5F">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7E61F33" w14:textId="77777777" w:rsidR="00A540BC" w:rsidRPr="009945E2" w:rsidRDefault="00A540BC" w:rsidP="008F5E5F">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5247CC9B" w14:textId="52D9BEF2" w:rsidR="00A540BC" w:rsidRPr="00280267" w:rsidRDefault="002A3594" w:rsidP="008F5E5F">
                            <w:pPr>
                              <w:pStyle w:val="Kommentartext"/>
                              <w:spacing w:line="300" w:lineRule="auto"/>
                              <w:outlineLvl w:val="0"/>
                              <w:rPr>
                                <w:rStyle w:val="Hyperlink"/>
                                <w:rFonts w:ascii="Calibri" w:hAnsi="Calibri" w:cs="Arial"/>
                                <w:sz w:val="18"/>
                              </w:rPr>
                            </w:pPr>
                            <w:r>
                              <w:rPr>
                                <w:rStyle w:val="Hyperlink"/>
                                <w:rFonts w:ascii="Calibri" w:hAnsi="Calibri" w:cs="Arial"/>
                                <w:sz w:val="18"/>
                              </w:rPr>
                              <w:t>L</w:t>
                            </w:r>
                            <w:r w:rsidR="00A540BC" w:rsidRPr="00280267">
                              <w:rPr>
                                <w:rStyle w:val="Hyperlink"/>
                                <w:rFonts w:ascii="Calibri" w:hAnsi="Calibri" w:cs="Arial"/>
                                <w:sz w:val="18"/>
                              </w:rPr>
                              <w:t>ucia.</w:t>
                            </w:r>
                            <w:r>
                              <w:rPr>
                                <w:rStyle w:val="Hyperlink"/>
                                <w:rFonts w:ascii="Calibri" w:hAnsi="Calibri" w:cs="Arial"/>
                                <w:sz w:val="18"/>
                              </w:rPr>
                              <w:t>K</w:t>
                            </w:r>
                            <w:r w:rsidR="00A540BC" w:rsidRPr="00280267">
                              <w:rPr>
                                <w:rStyle w:val="Hyperlink"/>
                                <w:rFonts w:ascii="Calibri" w:hAnsi="Calibri" w:cs="Arial"/>
                                <w:sz w:val="18"/>
                              </w:rPr>
                              <w:t>amp@</w:t>
                            </w:r>
                            <w:r>
                              <w:rPr>
                                <w:rStyle w:val="Hyperlink"/>
                                <w:rFonts w:ascii="Calibri" w:hAnsi="Calibri" w:cs="Arial"/>
                                <w:sz w:val="18"/>
                              </w:rPr>
                              <w:t>B</w:t>
                            </w:r>
                            <w:r w:rsidR="00A540BC" w:rsidRPr="00280267">
                              <w:rPr>
                                <w:rStyle w:val="Hyperlink"/>
                                <w:rFonts w:ascii="Calibri" w:hAnsi="Calibri" w:cs="Arial"/>
                                <w:sz w:val="18"/>
                              </w:rPr>
                              <w:t>odenseewest.eu</w:t>
                            </w:r>
                          </w:p>
                          <w:p w14:paraId="27813180" w14:textId="6ABAB2FF" w:rsidR="00A540BC" w:rsidRPr="00280267" w:rsidRDefault="00EF71B4" w:rsidP="008F5E5F">
                            <w:pPr>
                              <w:pStyle w:val="Kommentartext"/>
                              <w:spacing w:line="300" w:lineRule="auto"/>
                              <w:outlineLvl w:val="0"/>
                              <w:rPr>
                                <w:rFonts w:ascii="Calibri" w:hAnsi="Calibri" w:cs="Arial"/>
                                <w:sz w:val="18"/>
                              </w:rPr>
                            </w:pPr>
                            <w:hyperlink r:id="rId6" w:history="1">
                              <w:r w:rsidR="002A3594" w:rsidRPr="00235D45">
                                <w:rPr>
                                  <w:rStyle w:val="Hyperlink"/>
                                  <w:rFonts w:ascii="Calibri" w:hAnsi="Calibri" w:cs="Arial"/>
                                  <w:sz w:val="18"/>
                                </w:rPr>
                                <w:t>www.Bodenseewest.eu</w:t>
                              </w:r>
                            </w:hyperlink>
                          </w:p>
                          <w:p w14:paraId="2254B127" w14:textId="77777777" w:rsidR="00A540BC" w:rsidRPr="00280267" w:rsidRDefault="00A540BC" w:rsidP="008F5E5F">
                            <w:pPr>
                              <w:pStyle w:val="Kommentartext"/>
                              <w:spacing w:line="300" w:lineRule="auto"/>
                              <w:outlineLvl w:val="0"/>
                              <w:rPr>
                                <w:rFonts w:ascii="Calibri" w:hAnsi="Calibri" w:cs="Arial"/>
                                <w:sz w:val="18"/>
                              </w:rPr>
                            </w:pPr>
                          </w:p>
                          <w:p w14:paraId="261CDABE" w14:textId="77777777" w:rsidR="00A540BC" w:rsidRPr="00274358" w:rsidRDefault="00A540BC" w:rsidP="008F5E5F">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3C007FFE" w14:textId="77777777" w:rsidR="00A540BC" w:rsidRDefault="00A540BC" w:rsidP="008F5E5F">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A3B0C5C" w14:textId="77777777" w:rsidR="00A540BC" w:rsidRPr="0098454D" w:rsidRDefault="00A540BC" w:rsidP="008F5E5F">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6562480" w14:textId="5DDD10A5" w:rsidR="00A540BC" w:rsidRDefault="002A3594" w:rsidP="008F5E5F">
                            <w:pPr>
                              <w:pStyle w:val="Kommentartext"/>
                              <w:spacing w:line="300" w:lineRule="auto"/>
                              <w:outlineLvl w:val="0"/>
                              <w:rPr>
                                <w:rFonts w:ascii="Calibri" w:hAnsi="Calibri" w:cs="Arial"/>
                                <w:sz w:val="18"/>
                              </w:rPr>
                            </w:pPr>
                            <w:r>
                              <w:rPr>
                                <w:rFonts w:ascii="Calibri" w:hAnsi="Calibri" w:cs="Arial"/>
                                <w:sz w:val="18"/>
                              </w:rPr>
                              <w:t>Turmstr. 10</w:t>
                            </w:r>
                          </w:p>
                          <w:p w14:paraId="71C31EBC"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D-78467 Konstanz</w:t>
                            </w:r>
                          </w:p>
                          <w:p w14:paraId="657F0323"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Tel. +49 7531 36937-10</w:t>
                            </w:r>
                          </w:p>
                          <w:p w14:paraId="54A844D5" w14:textId="3404FF65" w:rsidR="00A540BC" w:rsidRDefault="00EF71B4" w:rsidP="008F5E5F">
                            <w:pPr>
                              <w:pStyle w:val="Kommentartext"/>
                              <w:spacing w:line="300" w:lineRule="auto"/>
                              <w:outlineLvl w:val="0"/>
                              <w:rPr>
                                <w:rFonts w:ascii="Calibri" w:hAnsi="Calibri" w:cs="Arial"/>
                                <w:sz w:val="18"/>
                              </w:rPr>
                            </w:pPr>
                            <w:hyperlink r:id="rId7" w:history="1">
                              <w:r w:rsidR="002A3594" w:rsidRPr="00235D45">
                                <w:rPr>
                                  <w:rStyle w:val="Hyperlink"/>
                                  <w:rFonts w:ascii="Calibri" w:hAnsi="Calibri" w:cs="Arial"/>
                                  <w:sz w:val="18"/>
                                </w:rPr>
                                <w:t>P.Reinmoeller@PR2.de</w:t>
                              </w:r>
                            </w:hyperlink>
                            <w:r w:rsidR="00A540BC">
                              <w:rPr>
                                <w:rFonts w:ascii="Calibri" w:hAnsi="Calibri" w:cs="Arial"/>
                                <w:sz w:val="18"/>
                              </w:rPr>
                              <w:t xml:space="preserve"> </w:t>
                            </w:r>
                          </w:p>
                          <w:p w14:paraId="56658787" w14:textId="4A65B01F" w:rsidR="00A540BC" w:rsidRPr="0098454D" w:rsidRDefault="00EF71B4" w:rsidP="008F5E5F">
                            <w:pPr>
                              <w:pStyle w:val="Kommentartext"/>
                              <w:spacing w:line="300" w:lineRule="auto"/>
                              <w:outlineLvl w:val="0"/>
                              <w:rPr>
                                <w:rFonts w:ascii="Calibri" w:hAnsi="Calibri" w:cs="Arial"/>
                                <w:sz w:val="18"/>
                              </w:rPr>
                            </w:pPr>
                            <w:hyperlink r:id="rId8" w:history="1">
                              <w:r w:rsidR="002A3594" w:rsidRPr="00235D45">
                                <w:rPr>
                                  <w:rStyle w:val="Hyperlink"/>
                                  <w:rFonts w:ascii="Calibri" w:hAnsi="Calibri" w:cs="Arial"/>
                                  <w:sz w:val="18"/>
                                </w:rPr>
                                <w:t>www.PR2.de</w:t>
                              </w:r>
                            </w:hyperlink>
                            <w:r w:rsidR="00A540BC">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93DE7A"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066B0AD4" w14:textId="77777777" w:rsidR="00A540BC" w:rsidRPr="00DD2E35" w:rsidRDefault="00A540BC" w:rsidP="008F5E5F">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538B141F" w14:textId="77777777" w:rsidR="00A540BC" w:rsidRPr="00DD2E35" w:rsidRDefault="00A540BC" w:rsidP="008F5E5F">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8FD071" w14:textId="77777777" w:rsidR="00A540BC" w:rsidRPr="00DD2E35" w:rsidRDefault="00A540BC" w:rsidP="008F5E5F">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3D3C3719"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Obere Laube 71</w:t>
                      </w:r>
                    </w:p>
                    <w:p w14:paraId="4A1A8ED3" w14:textId="77777777" w:rsidR="00A540BC" w:rsidRDefault="00A540BC" w:rsidP="008F5E5F">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7E61F33" w14:textId="77777777" w:rsidR="00A540BC" w:rsidRPr="009945E2" w:rsidRDefault="00A540BC" w:rsidP="008F5E5F">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5247CC9B" w14:textId="52D9BEF2" w:rsidR="00A540BC" w:rsidRPr="00280267" w:rsidRDefault="002A3594" w:rsidP="008F5E5F">
                      <w:pPr>
                        <w:pStyle w:val="Kommentartext"/>
                        <w:spacing w:line="300" w:lineRule="auto"/>
                        <w:outlineLvl w:val="0"/>
                        <w:rPr>
                          <w:rStyle w:val="Hyperlink"/>
                          <w:rFonts w:ascii="Calibri" w:hAnsi="Calibri" w:cs="Arial"/>
                          <w:sz w:val="18"/>
                        </w:rPr>
                      </w:pPr>
                      <w:r>
                        <w:rPr>
                          <w:rStyle w:val="Hyperlink"/>
                          <w:rFonts w:ascii="Calibri" w:hAnsi="Calibri" w:cs="Arial"/>
                          <w:sz w:val="18"/>
                        </w:rPr>
                        <w:t>L</w:t>
                      </w:r>
                      <w:r w:rsidR="00A540BC" w:rsidRPr="00280267">
                        <w:rPr>
                          <w:rStyle w:val="Hyperlink"/>
                          <w:rFonts w:ascii="Calibri" w:hAnsi="Calibri" w:cs="Arial"/>
                          <w:sz w:val="18"/>
                        </w:rPr>
                        <w:t>ucia.</w:t>
                      </w:r>
                      <w:r>
                        <w:rPr>
                          <w:rStyle w:val="Hyperlink"/>
                          <w:rFonts w:ascii="Calibri" w:hAnsi="Calibri" w:cs="Arial"/>
                          <w:sz w:val="18"/>
                        </w:rPr>
                        <w:t>K</w:t>
                      </w:r>
                      <w:r w:rsidR="00A540BC" w:rsidRPr="00280267">
                        <w:rPr>
                          <w:rStyle w:val="Hyperlink"/>
                          <w:rFonts w:ascii="Calibri" w:hAnsi="Calibri" w:cs="Arial"/>
                          <w:sz w:val="18"/>
                        </w:rPr>
                        <w:t>amp@</w:t>
                      </w:r>
                      <w:r>
                        <w:rPr>
                          <w:rStyle w:val="Hyperlink"/>
                          <w:rFonts w:ascii="Calibri" w:hAnsi="Calibri" w:cs="Arial"/>
                          <w:sz w:val="18"/>
                        </w:rPr>
                        <w:t>B</w:t>
                      </w:r>
                      <w:r w:rsidR="00A540BC" w:rsidRPr="00280267">
                        <w:rPr>
                          <w:rStyle w:val="Hyperlink"/>
                          <w:rFonts w:ascii="Calibri" w:hAnsi="Calibri" w:cs="Arial"/>
                          <w:sz w:val="18"/>
                        </w:rPr>
                        <w:t>odenseewest.eu</w:t>
                      </w:r>
                    </w:p>
                    <w:p w14:paraId="27813180" w14:textId="6ABAB2FF" w:rsidR="00A540BC" w:rsidRPr="00280267" w:rsidRDefault="00CA5807" w:rsidP="008F5E5F">
                      <w:pPr>
                        <w:pStyle w:val="Kommentartext"/>
                        <w:spacing w:line="300" w:lineRule="auto"/>
                        <w:outlineLvl w:val="0"/>
                        <w:rPr>
                          <w:rFonts w:ascii="Calibri" w:hAnsi="Calibri" w:cs="Arial"/>
                          <w:sz w:val="18"/>
                        </w:rPr>
                      </w:pPr>
                      <w:hyperlink r:id="rId9" w:history="1">
                        <w:r w:rsidR="002A3594" w:rsidRPr="00235D45">
                          <w:rPr>
                            <w:rStyle w:val="Hyperlink"/>
                            <w:rFonts w:ascii="Calibri" w:hAnsi="Calibri" w:cs="Arial"/>
                            <w:sz w:val="18"/>
                          </w:rPr>
                          <w:t>www.Bodenseewest.eu</w:t>
                        </w:r>
                      </w:hyperlink>
                    </w:p>
                    <w:p w14:paraId="2254B127" w14:textId="77777777" w:rsidR="00A540BC" w:rsidRPr="00280267" w:rsidRDefault="00A540BC" w:rsidP="008F5E5F">
                      <w:pPr>
                        <w:pStyle w:val="Kommentartext"/>
                        <w:spacing w:line="300" w:lineRule="auto"/>
                        <w:outlineLvl w:val="0"/>
                        <w:rPr>
                          <w:rFonts w:ascii="Calibri" w:hAnsi="Calibri" w:cs="Arial"/>
                          <w:sz w:val="18"/>
                        </w:rPr>
                      </w:pPr>
                    </w:p>
                    <w:p w14:paraId="261CDABE" w14:textId="77777777" w:rsidR="00A540BC" w:rsidRPr="00274358" w:rsidRDefault="00A540BC" w:rsidP="008F5E5F">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3C007FFE" w14:textId="77777777" w:rsidR="00A540BC" w:rsidRDefault="00A540BC" w:rsidP="008F5E5F">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A3B0C5C" w14:textId="77777777" w:rsidR="00A540BC" w:rsidRPr="0098454D" w:rsidRDefault="00A540BC" w:rsidP="008F5E5F">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6562480" w14:textId="5DDD10A5" w:rsidR="00A540BC" w:rsidRDefault="002A3594" w:rsidP="008F5E5F">
                      <w:pPr>
                        <w:pStyle w:val="Kommentartext"/>
                        <w:spacing w:line="300" w:lineRule="auto"/>
                        <w:outlineLvl w:val="0"/>
                        <w:rPr>
                          <w:rFonts w:ascii="Calibri" w:hAnsi="Calibri" w:cs="Arial"/>
                          <w:sz w:val="18"/>
                        </w:rPr>
                      </w:pPr>
                      <w:r>
                        <w:rPr>
                          <w:rFonts w:ascii="Calibri" w:hAnsi="Calibri" w:cs="Arial"/>
                          <w:sz w:val="18"/>
                        </w:rPr>
                        <w:t>Turmstr. 10</w:t>
                      </w:r>
                    </w:p>
                    <w:p w14:paraId="71C31EBC"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D-78467 Konstanz</w:t>
                      </w:r>
                    </w:p>
                    <w:p w14:paraId="657F0323"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Tel. +49 7531 36937-10</w:t>
                      </w:r>
                    </w:p>
                    <w:p w14:paraId="54A844D5" w14:textId="3404FF65" w:rsidR="00A540BC" w:rsidRDefault="00CA5807" w:rsidP="008F5E5F">
                      <w:pPr>
                        <w:pStyle w:val="Kommentartext"/>
                        <w:spacing w:line="300" w:lineRule="auto"/>
                        <w:outlineLvl w:val="0"/>
                        <w:rPr>
                          <w:rFonts w:ascii="Calibri" w:hAnsi="Calibri" w:cs="Arial"/>
                          <w:sz w:val="18"/>
                        </w:rPr>
                      </w:pPr>
                      <w:hyperlink r:id="rId10" w:history="1">
                        <w:r w:rsidR="002A3594" w:rsidRPr="00235D45">
                          <w:rPr>
                            <w:rStyle w:val="Hyperlink"/>
                            <w:rFonts w:ascii="Calibri" w:hAnsi="Calibri" w:cs="Arial"/>
                            <w:sz w:val="18"/>
                          </w:rPr>
                          <w:t>P.Reinmoeller@PR2.de</w:t>
                        </w:r>
                      </w:hyperlink>
                      <w:r w:rsidR="00A540BC">
                        <w:rPr>
                          <w:rFonts w:ascii="Calibri" w:hAnsi="Calibri" w:cs="Arial"/>
                          <w:sz w:val="18"/>
                        </w:rPr>
                        <w:t xml:space="preserve"> </w:t>
                      </w:r>
                    </w:p>
                    <w:p w14:paraId="56658787" w14:textId="4A65B01F" w:rsidR="00A540BC" w:rsidRPr="0098454D" w:rsidRDefault="00CA5807" w:rsidP="008F5E5F">
                      <w:pPr>
                        <w:pStyle w:val="Kommentartext"/>
                        <w:spacing w:line="300" w:lineRule="auto"/>
                        <w:outlineLvl w:val="0"/>
                        <w:rPr>
                          <w:rFonts w:ascii="Calibri" w:hAnsi="Calibri" w:cs="Arial"/>
                          <w:sz w:val="18"/>
                        </w:rPr>
                      </w:pPr>
                      <w:hyperlink r:id="rId11" w:history="1">
                        <w:r w:rsidR="002A3594" w:rsidRPr="00235D45">
                          <w:rPr>
                            <w:rStyle w:val="Hyperlink"/>
                            <w:rFonts w:ascii="Calibri" w:hAnsi="Calibri" w:cs="Arial"/>
                            <w:sz w:val="18"/>
                          </w:rPr>
                          <w:t>www.PR2.de</w:t>
                        </w:r>
                      </w:hyperlink>
                      <w:r w:rsidR="00A540BC">
                        <w:rPr>
                          <w:rFonts w:ascii="Calibri" w:hAnsi="Calibri" w:cs="Arial"/>
                          <w:sz w:val="18"/>
                        </w:rPr>
                        <w:t xml:space="preserve"> (Pressetext- und Bilddownload)</w:t>
                      </w:r>
                    </w:p>
                  </w:txbxContent>
                </v:textbox>
                <w10:wrap anchory="page"/>
              </v:shape>
            </w:pict>
          </mc:Fallback>
        </mc:AlternateContent>
      </w:r>
      <w:r w:rsidR="002A3594">
        <w:rPr>
          <w:rFonts w:ascii="Calibri" w:eastAsia="Batang" w:hAnsi="Calibri"/>
          <w:noProof/>
          <w:sz w:val="22"/>
          <w:szCs w:val="22"/>
        </w:rPr>
        <w:t>PRSESEMITTEILUNG</w:t>
      </w:r>
      <w:r w:rsidR="00460106">
        <w:rPr>
          <w:rFonts w:ascii="Calibri" w:eastAsia="Batang" w:hAnsi="Calibri"/>
          <w:noProof/>
          <w:sz w:val="22"/>
          <w:szCs w:val="22"/>
        </w:rPr>
        <w:t xml:space="preserve">  .  </w:t>
      </w:r>
      <w:r w:rsidR="001564F5">
        <w:rPr>
          <w:rFonts w:ascii="Calibri" w:eastAsia="Batang" w:hAnsi="Calibri"/>
          <w:noProof/>
          <w:sz w:val="22"/>
          <w:szCs w:val="22"/>
        </w:rPr>
        <w:t xml:space="preserve">LANGFASSUNG  .  </w:t>
      </w:r>
      <w:r w:rsidR="00801A65">
        <w:rPr>
          <w:rFonts w:ascii="Calibri" w:eastAsia="Batang" w:hAnsi="Calibri"/>
          <w:noProof/>
          <w:sz w:val="22"/>
          <w:szCs w:val="22"/>
        </w:rPr>
        <w:t>4</w:t>
      </w:r>
      <w:r w:rsidR="00460106">
        <w:rPr>
          <w:rFonts w:ascii="Calibri" w:eastAsia="Batang" w:hAnsi="Calibri"/>
          <w:noProof/>
          <w:sz w:val="22"/>
          <w:szCs w:val="22"/>
        </w:rPr>
        <w:t>.</w:t>
      </w:r>
      <w:r w:rsidR="00020B99">
        <w:rPr>
          <w:rFonts w:ascii="Calibri" w:eastAsia="Batang" w:hAnsi="Calibri"/>
          <w:noProof/>
          <w:sz w:val="22"/>
          <w:szCs w:val="22"/>
        </w:rPr>
        <w:t xml:space="preserve">800 </w:t>
      </w:r>
      <w:r w:rsidR="00460106">
        <w:rPr>
          <w:rFonts w:ascii="Calibri" w:eastAsia="Batang" w:hAnsi="Calibri"/>
          <w:noProof/>
          <w:sz w:val="22"/>
          <w:szCs w:val="22"/>
        </w:rPr>
        <w:t>Zeichen</w:t>
      </w:r>
    </w:p>
    <w:p w14:paraId="4BF4306C" w14:textId="77777777" w:rsidR="008F5E5F" w:rsidRDefault="008F5E5F" w:rsidP="00F1597D">
      <w:pPr>
        <w:spacing w:after="120" w:line="300" w:lineRule="auto"/>
        <w:ind w:right="-284"/>
        <w:rPr>
          <w:rFonts w:ascii="Calibri" w:hAnsi="Calibri"/>
          <w:color w:val="808080"/>
          <w:sz w:val="22"/>
          <w:szCs w:val="22"/>
        </w:rPr>
      </w:pPr>
    </w:p>
    <w:bookmarkEnd w:id="0"/>
    <w:p w14:paraId="5BA11780" w14:textId="77777777" w:rsidR="00801A65" w:rsidRPr="00E50ABF" w:rsidRDefault="00801A65" w:rsidP="00801A65">
      <w:pPr>
        <w:spacing w:after="120" w:line="300" w:lineRule="auto"/>
        <w:ind w:right="-284"/>
        <w:rPr>
          <w:rFonts w:ascii="Calibri" w:hAnsi="Calibri"/>
          <w:sz w:val="22"/>
          <w:szCs w:val="22"/>
        </w:rPr>
      </w:pPr>
      <w:r w:rsidRPr="00E50ABF">
        <w:rPr>
          <w:rFonts w:ascii="Calibri" w:hAnsi="Calibri"/>
          <w:sz w:val="22"/>
          <w:szCs w:val="22"/>
        </w:rPr>
        <w:t>Neue Wanderbroschüre für den westlichen Bodensee</w:t>
      </w:r>
    </w:p>
    <w:p w14:paraId="4E0F6357" w14:textId="77777777" w:rsidR="00801A65" w:rsidRPr="00E50ABF" w:rsidRDefault="00801A65" w:rsidP="00801A65">
      <w:pPr>
        <w:spacing w:after="120" w:line="300" w:lineRule="auto"/>
        <w:ind w:right="-284"/>
        <w:rPr>
          <w:rFonts w:ascii="Calibri" w:hAnsi="Calibri"/>
          <w:sz w:val="36"/>
          <w:szCs w:val="22"/>
        </w:rPr>
      </w:pPr>
      <w:r w:rsidRPr="00E50ABF">
        <w:rPr>
          <w:rFonts w:ascii="Calibri" w:hAnsi="Calibri"/>
          <w:sz w:val="36"/>
          <w:szCs w:val="22"/>
        </w:rPr>
        <w:t>Wegweiser ins Bodensee-Wanderparadies</w:t>
      </w:r>
    </w:p>
    <w:p w14:paraId="3F62D247" w14:textId="1476825E" w:rsidR="00801A65" w:rsidRPr="00E50ABF" w:rsidRDefault="00801A65" w:rsidP="00801A65">
      <w:pPr>
        <w:tabs>
          <w:tab w:val="left" w:pos="7020"/>
        </w:tabs>
        <w:spacing w:after="120" w:line="300" w:lineRule="auto"/>
        <w:ind w:right="-142"/>
        <w:rPr>
          <w:rFonts w:ascii="Calibri" w:hAnsi="Calibri" w:cs="Calibri"/>
          <w:b/>
          <w:sz w:val="22"/>
          <w:szCs w:val="22"/>
        </w:rPr>
      </w:pPr>
      <w:r w:rsidRPr="00E50ABF">
        <w:rPr>
          <w:rFonts w:ascii="Calibri" w:hAnsi="Calibri" w:cs="Calibri"/>
          <w:b/>
          <w:sz w:val="22"/>
          <w:szCs w:val="22"/>
        </w:rPr>
        <w:t xml:space="preserve">Konstanz, </w:t>
      </w:r>
      <w:bookmarkStart w:id="1" w:name="_GoBack"/>
      <w:bookmarkEnd w:id="1"/>
      <w:r w:rsidR="00EF71B4" w:rsidRPr="00EF71B4">
        <w:rPr>
          <w:rFonts w:ascii="Calibri" w:hAnsi="Calibri" w:cs="Calibri"/>
          <w:b/>
          <w:sz w:val="22"/>
          <w:szCs w:val="22"/>
        </w:rPr>
        <w:t>25</w:t>
      </w:r>
      <w:r w:rsidRPr="00EF71B4">
        <w:rPr>
          <w:rFonts w:ascii="Calibri" w:hAnsi="Calibri" w:cs="Calibri"/>
          <w:b/>
          <w:sz w:val="22"/>
          <w:szCs w:val="22"/>
        </w:rPr>
        <w:t>.</w:t>
      </w:r>
      <w:r w:rsidRPr="00E50ABF">
        <w:rPr>
          <w:rFonts w:ascii="Calibri" w:hAnsi="Calibri" w:cs="Calibri"/>
          <w:b/>
          <w:sz w:val="22"/>
          <w:szCs w:val="22"/>
        </w:rPr>
        <w:t xml:space="preserve">05.2021 – </w:t>
      </w:r>
      <w:r w:rsidR="00020B99" w:rsidRPr="00E50ABF">
        <w:rPr>
          <w:rFonts w:ascii="Calibri" w:hAnsi="Calibri" w:cs="Calibri"/>
          <w:b/>
          <w:sz w:val="22"/>
          <w:szCs w:val="22"/>
        </w:rPr>
        <w:t>Sonnige Seelandschaften, g</w:t>
      </w:r>
      <w:r w:rsidRPr="00E50ABF">
        <w:rPr>
          <w:rFonts w:ascii="Calibri" w:hAnsi="Calibri" w:cs="Calibri"/>
          <w:b/>
          <w:sz w:val="22"/>
          <w:szCs w:val="22"/>
        </w:rPr>
        <w:t xml:space="preserve">eheimnisvolle Höhlen, tiefe Schluchten: Am westlichen Bodensee warten zwischen See, Inseln und Vulkanen herausragende Naturwunder darauf, entdeckt zu werden. Den Weg dorthin findet man jetzt noch leichter: Die neue Wanderbroschüre </w:t>
      </w:r>
      <w:r w:rsidR="00714C43" w:rsidRPr="00E50ABF">
        <w:rPr>
          <w:rFonts w:ascii="Calibri" w:hAnsi="Calibri" w:cs="Calibri"/>
          <w:b/>
          <w:sz w:val="22"/>
          <w:szCs w:val="22"/>
        </w:rPr>
        <w:t xml:space="preserve">für den westlichen Bodensee </w:t>
      </w:r>
      <w:r w:rsidRPr="00E50ABF">
        <w:rPr>
          <w:rFonts w:ascii="Calibri" w:hAnsi="Calibri" w:cs="Calibri"/>
          <w:b/>
          <w:sz w:val="22"/>
          <w:szCs w:val="22"/>
        </w:rPr>
        <w:t xml:space="preserve">stellt die schönsten Wege der Region mit allen Highlights kompakt und informativ vor. </w:t>
      </w:r>
      <w:r w:rsidR="00600237" w:rsidRPr="00E50ABF">
        <w:rPr>
          <w:rFonts w:ascii="Calibri" w:hAnsi="Calibri" w:cs="Calibri"/>
          <w:b/>
          <w:sz w:val="22"/>
          <w:szCs w:val="22"/>
        </w:rPr>
        <w:t xml:space="preserve">Über </w:t>
      </w:r>
      <w:r w:rsidR="00714C43" w:rsidRPr="00E50ABF">
        <w:rPr>
          <w:rFonts w:ascii="Calibri" w:hAnsi="Calibri" w:cs="Calibri"/>
          <w:b/>
          <w:sz w:val="22"/>
          <w:szCs w:val="22"/>
        </w:rPr>
        <w:t xml:space="preserve">25 Routentipps </w:t>
      </w:r>
      <w:r w:rsidRPr="00E50ABF">
        <w:rPr>
          <w:rFonts w:ascii="Calibri" w:hAnsi="Calibri" w:cs="Calibri"/>
          <w:b/>
          <w:sz w:val="22"/>
          <w:szCs w:val="22"/>
        </w:rPr>
        <w:t>locken auf wildromantische Pfade</w:t>
      </w:r>
      <w:r w:rsidR="00714C43" w:rsidRPr="00E50ABF">
        <w:rPr>
          <w:rFonts w:ascii="Calibri" w:hAnsi="Calibri" w:cs="Calibri"/>
          <w:b/>
          <w:sz w:val="22"/>
          <w:szCs w:val="22"/>
        </w:rPr>
        <w:t xml:space="preserve"> mit herrlichen Aussichten</w:t>
      </w:r>
      <w:r w:rsidRPr="00E50ABF">
        <w:rPr>
          <w:rFonts w:ascii="Calibri" w:hAnsi="Calibri" w:cs="Calibri"/>
          <w:b/>
          <w:sz w:val="22"/>
          <w:szCs w:val="22"/>
        </w:rPr>
        <w:t xml:space="preserve">. </w:t>
      </w:r>
      <w:r w:rsidR="00714C43" w:rsidRPr="00E50ABF">
        <w:rPr>
          <w:rFonts w:ascii="Calibri" w:hAnsi="Calibri" w:cs="Calibri"/>
          <w:b/>
          <w:sz w:val="22"/>
          <w:szCs w:val="22"/>
        </w:rPr>
        <w:t>Zehn davon sind sogar mit dem Gütesiegel Premiumwanderweg des Deutschen Wanderinstituts ausgezeichnet.</w:t>
      </w:r>
    </w:p>
    <w:p w14:paraId="4D29C72F" w14:textId="0E7537AC" w:rsidR="00801A65" w:rsidRPr="00E50ABF" w:rsidRDefault="00714C43" w:rsidP="00801A65">
      <w:pPr>
        <w:tabs>
          <w:tab w:val="left" w:pos="7020"/>
        </w:tabs>
        <w:spacing w:after="120" w:line="300" w:lineRule="auto"/>
        <w:ind w:right="-142"/>
        <w:rPr>
          <w:rFonts w:ascii="Calibri" w:hAnsi="Calibri" w:cs="Calibri"/>
          <w:sz w:val="22"/>
          <w:szCs w:val="22"/>
        </w:rPr>
      </w:pPr>
      <w:r w:rsidRPr="00E50ABF">
        <w:rPr>
          <w:rFonts w:ascii="Calibri" w:hAnsi="Calibri" w:cs="Calibri"/>
          <w:sz w:val="22"/>
          <w:szCs w:val="22"/>
        </w:rPr>
        <w:t>Es darf wieder gereist werden! Und p</w:t>
      </w:r>
      <w:r w:rsidR="00801A65" w:rsidRPr="00E50ABF">
        <w:rPr>
          <w:rFonts w:ascii="Calibri" w:hAnsi="Calibri" w:cs="Calibri"/>
          <w:sz w:val="22"/>
          <w:szCs w:val="22"/>
        </w:rPr>
        <w:t xml:space="preserve">assend </w:t>
      </w:r>
      <w:r w:rsidRPr="00E50ABF">
        <w:rPr>
          <w:rFonts w:ascii="Calibri" w:hAnsi="Calibri" w:cs="Calibri"/>
          <w:sz w:val="22"/>
          <w:szCs w:val="22"/>
        </w:rPr>
        <w:t xml:space="preserve">zur Wiedereröffnung von Gastronomie, Hotels und Campingplätzen am westlichen Bodensee </w:t>
      </w:r>
      <w:r w:rsidR="00801A65" w:rsidRPr="00E50ABF">
        <w:rPr>
          <w:rFonts w:ascii="Calibri" w:hAnsi="Calibri" w:cs="Calibri"/>
          <w:sz w:val="22"/>
          <w:szCs w:val="22"/>
        </w:rPr>
        <w:t xml:space="preserve">liefert die frischgedruckte Wanderbroschüre Inspiration für unvergessliche Ausflüge. Neben Karten und Streckenauskunft verhelfen Tipps zu Anfahrt, Aussichts- und Grillplätzen sowie zu Sehenswürdigkeiten entlang des Wegs zu einem unkomplizierten, erlebnisreichen Wandererlebnis. Die </w:t>
      </w:r>
      <w:r w:rsidRPr="00E50ABF">
        <w:rPr>
          <w:rFonts w:ascii="Calibri" w:hAnsi="Calibri" w:cs="Calibri"/>
          <w:sz w:val="22"/>
          <w:szCs w:val="22"/>
        </w:rPr>
        <w:t xml:space="preserve">kompakte </w:t>
      </w:r>
      <w:r w:rsidR="00801A65" w:rsidRPr="00E50ABF">
        <w:rPr>
          <w:rFonts w:ascii="Calibri" w:hAnsi="Calibri" w:cs="Calibri"/>
          <w:sz w:val="22"/>
          <w:szCs w:val="22"/>
        </w:rPr>
        <w:t xml:space="preserve">Broschüre passt dabei trotz detailgenauen Informationen zu über 25 Routen problemlos in den Rucksack. Für alle, die eine Unterstützung via Smartphone mögen, bieten QR-Codes zu jeder Strecke zusätzlichen Mehrwert. Die Links führen auf das umfangreiche Tourenportal, wo sich neben Wegbeschreibungen und Bildern viele weitere ergänzende Infos finden, wie etwa kostenlose GPX-Daten. Gut zu wissen: Das Heft hält Wandervorschläge für jedes Ausdauerlevel und jeden Schwierigkeitsgrad bereit. </w:t>
      </w:r>
    </w:p>
    <w:p w14:paraId="56CB244C" w14:textId="14B06F34" w:rsidR="00801A65" w:rsidRPr="00E50ABF" w:rsidRDefault="00801A65" w:rsidP="00801A65">
      <w:pPr>
        <w:tabs>
          <w:tab w:val="left" w:pos="7020"/>
        </w:tabs>
        <w:spacing w:after="120" w:line="300" w:lineRule="auto"/>
        <w:ind w:right="-142"/>
        <w:rPr>
          <w:rFonts w:ascii="Calibri" w:hAnsi="Calibri" w:cs="Calibri"/>
          <w:sz w:val="22"/>
          <w:szCs w:val="22"/>
        </w:rPr>
      </w:pPr>
      <w:r w:rsidRPr="00E50ABF">
        <w:rPr>
          <w:rFonts w:ascii="Calibri" w:hAnsi="Calibri" w:cs="Calibri"/>
          <w:b/>
          <w:bCs/>
          <w:sz w:val="22"/>
          <w:szCs w:val="22"/>
        </w:rPr>
        <w:t>Auf den Spuren von Feuer und Eis</w:t>
      </w:r>
      <w:r w:rsidRPr="00E50ABF">
        <w:rPr>
          <w:rFonts w:ascii="Calibri" w:hAnsi="Calibri" w:cs="Calibri"/>
          <w:b/>
          <w:bCs/>
          <w:sz w:val="22"/>
          <w:szCs w:val="22"/>
        </w:rPr>
        <w:br/>
      </w:r>
      <w:r w:rsidRPr="00E50ABF">
        <w:rPr>
          <w:rFonts w:ascii="Calibri" w:hAnsi="Calibri" w:cs="Calibri"/>
          <w:sz w:val="22"/>
          <w:szCs w:val="22"/>
        </w:rPr>
        <w:t>Gleich zehn Routen am westlichen Bodensee führen das begehrte Siegel „Premiumwanderweg“. Neun davon schmiegen sich um die einzigartig-bizarren Vulkankegel der Region und haben sich unter dem Namen „</w:t>
      </w:r>
      <w:proofErr w:type="spellStart"/>
      <w:r w:rsidRPr="00E50ABF">
        <w:rPr>
          <w:rFonts w:ascii="Calibri" w:hAnsi="Calibri" w:cs="Calibri"/>
          <w:sz w:val="22"/>
          <w:szCs w:val="22"/>
        </w:rPr>
        <w:t>Hegauer</w:t>
      </w:r>
      <w:proofErr w:type="spellEnd"/>
      <w:r w:rsidRPr="00E50ABF">
        <w:rPr>
          <w:rFonts w:ascii="Calibri" w:hAnsi="Calibri" w:cs="Calibri"/>
          <w:sz w:val="22"/>
          <w:szCs w:val="22"/>
        </w:rPr>
        <w:t xml:space="preserve"> Kegelspiel“ zusammengetan. Die zwischen 7 und 15 Kilometer langen, bestens beschilderten Strecken führen durch verzauberte Orchideenwälder und </w:t>
      </w:r>
      <w:r w:rsidR="00600237" w:rsidRPr="00E50ABF">
        <w:rPr>
          <w:rFonts w:ascii="Calibri" w:hAnsi="Calibri" w:cs="Calibri"/>
          <w:sz w:val="22"/>
          <w:szCs w:val="22"/>
        </w:rPr>
        <w:t xml:space="preserve">verwunschenen Burgen </w:t>
      </w:r>
      <w:r w:rsidR="00020B99" w:rsidRPr="00E50ABF">
        <w:rPr>
          <w:rFonts w:ascii="Calibri" w:hAnsi="Calibri" w:cs="Calibri"/>
          <w:sz w:val="22"/>
          <w:szCs w:val="22"/>
        </w:rPr>
        <w:t>mit weiten Aussichten</w:t>
      </w:r>
      <w:r w:rsidRPr="00E50ABF">
        <w:rPr>
          <w:rFonts w:ascii="Calibri" w:hAnsi="Calibri" w:cs="Calibri"/>
          <w:sz w:val="22"/>
          <w:szCs w:val="22"/>
        </w:rPr>
        <w:t>. Hinter Namen wie „</w:t>
      </w:r>
      <w:proofErr w:type="spellStart"/>
      <w:r w:rsidRPr="00E50ABF">
        <w:rPr>
          <w:rFonts w:ascii="Calibri" w:hAnsi="Calibri" w:cs="Calibri"/>
          <w:sz w:val="22"/>
          <w:szCs w:val="22"/>
        </w:rPr>
        <w:t>Krebsbachputzer</w:t>
      </w:r>
      <w:proofErr w:type="spellEnd"/>
      <w:r w:rsidRPr="00E50ABF">
        <w:rPr>
          <w:rFonts w:ascii="Calibri" w:hAnsi="Calibri" w:cs="Calibri"/>
          <w:sz w:val="22"/>
          <w:szCs w:val="22"/>
        </w:rPr>
        <w:t>“, „Grenzgänger“ oder „</w:t>
      </w:r>
      <w:proofErr w:type="spellStart"/>
      <w:r w:rsidRPr="00E50ABF">
        <w:rPr>
          <w:rFonts w:ascii="Calibri" w:hAnsi="Calibri" w:cs="Calibri"/>
          <w:sz w:val="22"/>
          <w:szCs w:val="22"/>
        </w:rPr>
        <w:t>Hewensteig</w:t>
      </w:r>
      <w:proofErr w:type="spellEnd"/>
      <w:r w:rsidRPr="00E50ABF">
        <w:rPr>
          <w:rFonts w:ascii="Calibri" w:hAnsi="Calibri" w:cs="Calibri"/>
          <w:sz w:val="22"/>
          <w:szCs w:val="22"/>
        </w:rPr>
        <w:t>“ stecken erstklassige Wanderwege, die durch einzigartige Naturschutzgebiete und Kulturlandschaften führen. Auf dem „</w:t>
      </w:r>
      <w:proofErr w:type="spellStart"/>
      <w:r w:rsidRPr="00E50ABF">
        <w:rPr>
          <w:rFonts w:ascii="Calibri" w:hAnsi="Calibri" w:cs="Calibri"/>
          <w:sz w:val="22"/>
          <w:szCs w:val="22"/>
        </w:rPr>
        <w:t>Aacher</w:t>
      </w:r>
      <w:proofErr w:type="spellEnd"/>
      <w:r w:rsidRPr="00E50ABF">
        <w:rPr>
          <w:rFonts w:ascii="Calibri" w:hAnsi="Calibri" w:cs="Calibri"/>
          <w:sz w:val="22"/>
          <w:szCs w:val="22"/>
        </w:rPr>
        <w:t xml:space="preserve"> Geißbock“ wallt aus den Tiefen eines unterirdischen Höhlensystems </w:t>
      </w:r>
      <w:r w:rsidRPr="00E50ABF">
        <w:rPr>
          <w:rFonts w:ascii="Calibri" w:hAnsi="Calibri" w:cs="Calibri"/>
          <w:sz w:val="22"/>
          <w:szCs w:val="22"/>
        </w:rPr>
        <w:lastRenderedPageBreak/>
        <w:t>Deutschlands größte Karstquelle empor. Am „Alten Postweg“ folgt man den Spuren der Boten, die dort im Mittelalter mit Nachrichten von Engen ins Elsass eilten. Empfehlenswert auch der „</w:t>
      </w:r>
      <w:proofErr w:type="spellStart"/>
      <w:r w:rsidRPr="00E50ABF">
        <w:rPr>
          <w:rFonts w:ascii="Calibri" w:hAnsi="Calibri" w:cs="Calibri"/>
          <w:sz w:val="22"/>
          <w:szCs w:val="22"/>
        </w:rPr>
        <w:t>Stettener</w:t>
      </w:r>
      <w:proofErr w:type="spellEnd"/>
      <w:r w:rsidRPr="00E50ABF">
        <w:rPr>
          <w:rFonts w:ascii="Calibri" w:hAnsi="Calibri" w:cs="Calibri"/>
          <w:sz w:val="22"/>
          <w:szCs w:val="22"/>
        </w:rPr>
        <w:t xml:space="preserve"> Panoramaweg“, der wie vielerorts atemberaubende Ausblicke auf See, Inseln und Alpengipfel eröffnet. Oder der „</w:t>
      </w:r>
      <w:proofErr w:type="spellStart"/>
      <w:r w:rsidRPr="00E50ABF">
        <w:rPr>
          <w:rFonts w:ascii="Calibri" w:hAnsi="Calibri" w:cs="Calibri"/>
          <w:sz w:val="22"/>
          <w:szCs w:val="22"/>
        </w:rPr>
        <w:t>Hohentwieler</w:t>
      </w:r>
      <w:proofErr w:type="spellEnd"/>
      <w:r w:rsidRPr="00E50ABF">
        <w:rPr>
          <w:rFonts w:ascii="Calibri" w:hAnsi="Calibri" w:cs="Calibri"/>
          <w:sz w:val="22"/>
          <w:szCs w:val="22"/>
        </w:rPr>
        <w:t xml:space="preserve">“: Sitz von Deutschlands größter Festungsanlage und des höchstgelegenen Weinbergs. Überhaupt: Von überall grüßen burgengekrönte Vulkanhöhen und von Gletschern geformte Dolinen und Schluchten. Da freut es umso mehr, dass </w:t>
      </w:r>
      <w:r w:rsidR="00020B99" w:rsidRPr="00E50ABF">
        <w:rPr>
          <w:rFonts w:ascii="Calibri" w:hAnsi="Calibri" w:cs="Calibri"/>
          <w:sz w:val="22"/>
          <w:szCs w:val="22"/>
        </w:rPr>
        <w:t xml:space="preserve">mit der „Hegau Vulkan Tour“ </w:t>
      </w:r>
      <w:r w:rsidRPr="00E50ABF">
        <w:rPr>
          <w:rFonts w:ascii="Calibri" w:hAnsi="Calibri" w:cs="Calibri"/>
          <w:sz w:val="22"/>
          <w:szCs w:val="22"/>
        </w:rPr>
        <w:t>im</w:t>
      </w:r>
      <w:r w:rsidR="00020B99" w:rsidRPr="00E50ABF">
        <w:rPr>
          <w:rFonts w:ascii="Calibri" w:hAnsi="Calibri" w:cs="Calibri"/>
          <w:sz w:val="22"/>
          <w:szCs w:val="22"/>
        </w:rPr>
        <w:t xml:space="preserve"> Herbst ein weiterer Premiumweg </w:t>
      </w:r>
      <w:r w:rsidRPr="00E50ABF">
        <w:rPr>
          <w:rFonts w:ascii="Calibri" w:hAnsi="Calibri" w:cs="Calibri"/>
          <w:sz w:val="22"/>
          <w:szCs w:val="22"/>
        </w:rPr>
        <w:t>eröffnet wird</w:t>
      </w:r>
      <w:r w:rsidR="00020B99" w:rsidRPr="00E50ABF">
        <w:rPr>
          <w:rFonts w:ascii="Calibri" w:hAnsi="Calibri" w:cs="Calibri"/>
          <w:sz w:val="22"/>
          <w:szCs w:val="22"/>
        </w:rPr>
        <w:t>. Er führt auf 28 Kilometern von Engen nach Singen über sage und schreibe fünf Vulkankegel</w:t>
      </w:r>
      <w:r w:rsidRPr="00E50ABF">
        <w:rPr>
          <w:rFonts w:ascii="Calibri" w:hAnsi="Calibri" w:cs="Calibri"/>
          <w:sz w:val="22"/>
          <w:szCs w:val="22"/>
        </w:rPr>
        <w:t xml:space="preserve">. Den Link zur dann freigegebenen Route findet man </w:t>
      </w:r>
      <w:r w:rsidR="00020B99" w:rsidRPr="00E50ABF">
        <w:rPr>
          <w:rFonts w:ascii="Calibri" w:hAnsi="Calibri" w:cs="Calibri"/>
          <w:sz w:val="22"/>
          <w:szCs w:val="22"/>
        </w:rPr>
        <w:t xml:space="preserve">bereits </w:t>
      </w:r>
      <w:r w:rsidRPr="00E50ABF">
        <w:rPr>
          <w:rFonts w:ascii="Calibri" w:hAnsi="Calibri" w:cs="Calibri"/>
          <w:sz w:val="22"/>
          <w:szCs w:val="22"/>
        </w:rPr>
        <w:t>jetzt in der Wanderbroschüre.</w:t>
      </w:r>
    </w:p>
    <w:p w14:paraId="318B93C6" w14:textId="77777777" w:rsidR="0014025E" w:rsidRPr="00E50ABF" w:rsidRDefault="00801A65" w:rsidP="00801A65">
      <w:pPr>
        <w:tabs>
          <w:tab w:val="left" w:pos="7020"/>
        </w:tabs>
        <w:spacing w:after="120" w:line="300" w:lineRule="auto"/>
        <w:ind w:right="-142"/>
        <w:rPr>
          <w:rFonts w:ascii="Calibri" w:hAnsi="Calibri" w:cs="Calibri"/>
          <w:sz w:val="22"/>
          <w:szCs w:val="22"/>
        </w:rPr>
      </w:pPr>
      <w:r w:rsidRPr="00E50ABF">
        <w:rPr>
          <w:rFonts w:ascii="Calibri" w:hAnsi="Calibri" w:cs="Calibri"/>
          <w:b/>
          <w:bCs/>
          <w:sz w:val="22"/>
          <w:szCs w:val="22"/>
        </w:rPr>
        <w:t>Am See entlang ins Glück hinein</w:t>
      </w:r>
      <w:r w:rsidRPr="00E50ABF">
        <w:rPr>
          <w:rFonts w:ascii="Calibri" w:hAnsi="Calibri" w:cs="Calibri"/>
          <w:b/>
          <w:bCs/>
          <w:sz w:val="22"/>
          <w:szCs w:val="22"/>
        </w:rPr>
        <w:br/>
      </w:r>
      <w:r w:rsidRPr="00E50ABF">
        <w:rPr>
          <w:rFonts w:ascii="Calibri" w:hAnsi="Calibri" w:cs="Calibri"/>
          <w:sz w:val="22"/>
          <w:szCs w:val="22"/>
        </w:rPr>
        <w:t xml:space="preserve">Ebenfalls premium: der </w:t>
      </w:r>
      <w:proofErr w:type="spellStart"/>
      <w:r w:rsidRPr="00E50ABF">
        <w:rPr>
          <w:rFonts w:ascii="Calibri" w:hAnsi="Calibri" w:cs="Calibri"/>
          <w:sz w:val="22"/>
          <w:szCs w:val="22"/>
        </w:rPr>
        <w:t>SeeGang</w:t>
      </w:r>
      <w:proofErr w:type="spellEnd"/>
      <w:r w:rsidRPr="00E50ABF">
        <w:rPr>
          <w:rFonts w:ascii="Calibri" w:hAnsi="Calibri" w:cs="Calibri"/>
          <w:sz w:val="22"/>
          <w:szCs w:val="22"/>
        </w:rPr>
        <w:t xml:space="preserve">. Zwischen Konstanz und Überlingen führt dieser prämierte Wanderweg auf rund 55 Kilometern am malerischen Bodenseeufer entlang, durch zauberhafte </w:t>
      </w:r>
      <w:proofErr w:type="spellStart"/>
      <w:r w:rsidRPr="00E50ABF">
        <w:rPr>
          <w:rFonts w:ascii="Calibri" w:hAnsi="Calibri" w:cs="Calibri"/>
          <w:sz w:val="22"/>
          <w:szCs w:val="22"/>
        </w:rPr>
        <w:t>Tobel</w:t>
      </w:r>
      <w:proofErr w:type="spellEnd"/>
      <w:r w:rsidRPr="00E50ABF">
        <w:rPr>
          <w:rFonts w:ascii="Calibri" w:hAnsi="Calibri" w:cs="Calibri"/>
          <w:sz w:val="22"/>
          <w:szCs w:val="22"/>
        </w:rPr>
        <w:t xml:space="preserve">, Streuobstwiesen und historische Städtchen. Der </w:t>
      </w:r>
      <w:proofErr w:type="spellStart"/>
      <w:r w:rsidRPr="00E50ABF">
        <w:rPr>
          <w:rFonts w:ascii="Calibri" w:hAnsi="Calibri" w:cs="Calibri"/>
          <w:sz w:val="22"/>
          <w:szCs w:val="22"/>
        </w:rPr>
        <w:t>SeeGang</w:t>
      </w:r>
      <w:proofErr w:type="spellEnd"/>
      <w:r w:rsidRPr="00E50ABF">
        <w:rPr>
          <w:rFonts w:ascii="Calibri" w:hAnsi="Calibri" w:cs="Calibri"/>
          <w:sz w:val="22"/>
          <w:szCs w:val="22"/>
        </w:rPr>
        <w:t xml:space="preserve"> kann in bis zu vier Etappen begangen werden – wobei dank bester Schiffs-, Bus- und Bahnanbindungen die einzelnen Streckenabschnitte jederzeit individuell angepasst werden können. Märchenhafte Waldwege schlängeln sich bergan zu einmaligen Aussichtspunkten. Dabei macht es einem der </w:t>
      </w:r>
      <w:proofErr w:type="spellStart"/>
      <w:r w:rsidRPr="00E50ABF">
        <w:rPr>
          <w:rFonts w:ascii="Calibri" w:hAnsi="Calibri" w:cs="Calibri"/>
          <w:sz w:val="22"/>
          <w:szCs w:val="22"/>
        </w:rPr>
        <w:t>SeeGang</w:t>
      </w:r>
      <w:proofErr w:type="spellEnd"/>
      <w:r w:rsidRPr="00E50ABF">
        <w:rPr>
          <w:rFonts w:ascii="Calibri" w:hAnsi="Calibri" w:cs="Calibri"/>
          <w:sz w:val="22"/>
          <w:szCs w:val="22"/>
        </w:rPr>
        <w:t xml:space="preserve"> leicht: Auf Wunsch kann für die Strecke auch ein Gepäcktransport gebucht werden. Himmelsliegen unter Apfelbäumen laden ein zu Rast und Muße. Entlang des Wegs liegen zahlreiche urige Gasthöfe und Highlights, die zu einem Abstecher einladen. Etwa die fürstliche Blumeninsel Mainau oder die Landesgartenschau Überlingen, die 2021 von Mai bis Oktober mit schwimmenden Gärten und vielem mehr lockt. </w:t>
      </w:r>
    </w:p>
    <w:p w14:paraId="4A3C69BA" w14:textId="01F4D8C5" w:rsidR="00801A65" w:rsidRPr="00E50ABF" w:rsidRDefault="00801A65" w:rsidP="00801A65">
      <w:pPr>
        <w:tabs>
          <w:tab w:val="left" w:pos="7020"/>
        </w:tabs>
        <w:spacing w:after="120" w:line="300" w:lineRule="auto"/>
        <w:ind w:right="-142"/>
        <w:rPr>
          <w:rFonts w:ascii="Calibri" w:hAnsi="Calibri" w:cs="Calibri"/>
          <w:sz w:val="22"/>
          <w:szCs w:val="22"/>
        </w:rPr>
      </w:pPr>
      <w:r w:rsidRPr="00E50ABF">
        <w:rPr>
          <w:rFonts w:ascii="Calibri" w:hAnsi="Calibri" w:cs="Calibri"/>
          <w:sz w:val="22"/>
          <w:szCs w:val="22"/>
        </w:rPr>
        <w:t>Neben den Premiumrouten gibt die Broschüre mittels QR-Code einen Überblick über viele weitere Tourentipps</w:t>
      </w:r>
      <w:r w:rsidR="00020B99" w:rsidRPr="00E50ABF">
        <w:rPr>
          <w:rFonts w:ascii="Calibri" w:hAnsi="Calibri" w:cs="Calibri"/>
          <w:sz w:val="22"/>
          <w:szCs w:val="22"/>
        </w:rPr>
        <w:t xml:space="preserve">, so etwa zu den </w:t>
      </w:r>
      <w:proofErr w:type="spellStart"/>
      <w:r w:rsidR="00020B99" w:rsidRPr="00E50ABF">
        <w:rPr>
          <w:rFonts w:ascii="Calibri" w:hAnsi="Calibri" w:cs="Calibri"/>
          <w:sz w:val="22"/>
          <w:szCs w:val="22"/>
        </w:rPr>
        <w:t>Radolfzeller</w:t>
      </w:r>
      <w:proofErr w:type="spellEnd"/>
      <w:r w:rsidR="00020B99" w:rsidRPr="00E50ABF">
        <w:rPr>
          <w:rFonts w:ascii="Calibri" w:hAnsi="Calibri" w:cs="Calibri"/>
          <w:sz w:val="22"/>
          <w:szCs w:val="22"/>
        </w:rPr>
        <w:t xml:space="preserve"> Runden, die über den </w:t>
      </w:r>
      <w:proofErr w:type="spellStart"/>
      <w:r w:rsidR="00020B99" w:rsidRPr="00E50ABF">
        <w:rPr>
          <w:rFonts w:ascii="Calibri" w:hAnsi="Calibri" w:cs="Calibri"/>
          <w:sz w:val="22"/>
          <w:szCs w:val="22"/>
        </w:rPr>
        <w:t>Bodanrück</w:t>
      </w:r>
      <w:proofErr w:type="spellEnd"/>
      <w:r w:rsidR="00020B99" w:rsidRPr="00E50ABF">
        <w:rPr>
          <w:rFonts w:ascii="Calibri" w:hAnsi="Calibri" w:cs="Calibri"/>
          <w:sz w:val="22"/>
          <w:szCs w:val="22"/>
        </w:rPr>
        <w:t xml:space="preserve"> führen</w:t>
      </w:r>
      <w:r w:rsidRPr="00E50ABF">
        <w:rPr>
          <w:rFonts w:ascii="Calibri" w:hAnsi="Calibri" w:cs="Calibri"/>
          <w:sz w:val="22"/>
          <w:szCs w:val="22"/>
        </w:rPr>
        <w:t xml:space="preserve">. Unter der Überschrift </w:t>
      </w:r>
      <w:proofErr w:type="spellStart"/>
      <w:r w:rsidRPr="00E50ABF">
        <w:rPr>
          <w:rFonts w:ascii="Calibri" w:hAnsi="Calibri" w:cs="Calibri"/>
          <w:sz w:val="22"/>
          <w:szCs w:val="22"/>
        </w:rPr>
        <w:t>MiteinanderZeit</w:t>
      </w:r>
      <w:proofErr w:type="spellEnd"/>
      <w:r w:rsidRPr="00E50ABF">
        <w:rPr>
          <w:rFonts w:ascii="Calibri" w:hAnsi="Calibri" w:cs="Calibri"/>
          <w:sz w:val="22"/>
          <w:szCs w:val="22"/>
        </w:rPr>
        <w:t xml:space="preserve"> sind dabei kurzweilige Entdeckungstouren zusammengefasst, die besonders für Familien ideal sind. Zum Stichwort </w:t>
      </w:r>
      <w:proofErr w:type="spellStart"/>
      <w:r w:rsidRPr="00E50ABF">
        <w:rPr>
          <w:rFonts w:ascii="Calibri" w:hAnsi="Calibri" w:cs="Calibri"/>
          <w:sz w:val="22"/>
          <w:szCs w:val="22"/>
        </w:rPr>
        <w:t>NaturLiebe</w:t>
      </w:r>
      <w:proofErr w:type="spellEnd"/>
      <w:r w:rsidRPr="00E50ABF">
        <w:rPr>
          <w:rFonts w:ascii="Calibri" w:hAnsi="Calibri" w:cs="Calibri"/>
          <w:sz w:val="22"/>
          <w:szCs w:val="22"/>
        </w:rPr>
        <w:t xml:space="preserve"> warten fünf Touren, die zu besonders unberührten oder außergewöhnlichen Naturschauplätzen führen. Sechs weitere Routen verbergen sich hinter dem Titel </w:t>
      </w:r>
      <w:proofErr w:type="spellStart"/>
      <w:r w:rsidRPr="00E50ABF">
        <w:rPr>
          <w:rFonts w:ascii="Calibri" w:hAnsi="Calibri" w:cs="Calibri"/>
          <w:sz w:val="22"/>
          <w:szCs w:val="22"/>
        </w:rPr>
        <w:t>KulturSee</w:t>
      </w:r>
      <w:proofErr w:type="spellEnd"/>
      <w:r w:rsidRPr="00E50ABF">
        <w:rPr>
          <w:rFonts w:ascii="Calibri" w:hAnsi="Calibri" w:cs="Calibri"/>
          <w:sz w:val="22"/>
          <w:szCs w:val="22"/>
        </w:rPr>
        <w:t xml:space="preserve">. Hier werden die Pfade etwa hin zum Erbe der Römer, der Mönche des Mittelalters oder den berühmten Künstlern am Untersee geführt. </w:t>
      </w:r>
    </w:p>
    <w:p w14:paraId="59BB8272" w14:textId="0AB0D08D" w:rsidR="006A0D49" w:rsidRPr="00E50ABF" w:rsidRDefault="00801A65" w:rsidP="00801A65">
      <w:pPr>
        <w:tabs>
          <w:tab w:val="left" w:pos="7020"/>
        </w:tabs>
        <w:spacing w:after="120" w:line="300" w:lineRule="auto"/>
        <w:ind w:right="-142"/>
        <w:rPr>
          <w:rFonts w:ascii="Calibri" w:hAnsi="Calibri" w:cs="Calibri"/>
          <w:sz w:val="22"/>
          <w:szCs w:val="22"/>
        </w:rPr>
      </w:pPr>
      <w:r w:rsidRPr="00E50ABF">
        <w:rPr>
          <w:rFonts w:ascii="Calibri" w:hAnsi="Calibri" w:cs="Calibri"/>
          <w:b/>
          <w:sz w:val="22"/>
          <w:szCs w:val="22"/>
        </w:rPr>
        <w:t xml:space="preserve">Informationen: </w:t>
      </w:r>
      <w:r w:rsidRPr="00E50ABF">
        <w:rPr>
          <w:rFonts w:ascii="Calibri" w:hAnsi="Calibri" w:cs="Calibri"/>
          <w:sz w:val="22"/>
          <w:szCs w:val="22"/>
        </w:rPr>
        <w:t xml:space="preserve">Erhältlich ist die praktische und inspirierende Wanderbroschüre zum westlichen Bodensee über die Tourismusbüros der Region oder unter </w:t>
      </w:r>
      <w:hyperlink r:id="rId12" w:history="1">
        <w:r w:rsidRPr="00E50ABF">
          <w:rPr>
            <w:rStyle w:val="Hyperlink"/>
            <w:rFonts w:ascii="Calibri" w:hAnsi="Calibri" w:cs="Calibri"/>
            <w:sz w:val="22"/>
            <w:szCs w:val="22"/>
          </w:rPr>
          <w:t>www.bodenseewest.eu</w:t>
        </w:r>
      </w:hyperlink>
      <w:r w:rsidR="006A0D49" w:rsidRPr="00E50ABF">
        <w:rPr>
          <w:rFonts w:ascii="Calibri" w:hAnsi="Calibri" w:cs="Calibri"/>
          <w:sz w:val="22"/>
          <w:szCs w:val="22"/>
        </w:rPr>
        <w:t xml:space="preserve"> </w:t>
      </w:r>
    </w:p>
    <w:p w14:paraId="0B0BCE59" w14:textId="01B7040A" w:rsidR="00F55464" w:rsidRPr="00E50ABF" w:rsidRDefault="00F55464" w:rsidP="00F1597D">
      <w:pPr>
        <w:tabs>
          <w:tab w:val="left" w:pos="7020"/>
        </w:tabs>
        <w:spacing w:after="120" w:line="300" w:lineRule="auto"/>
        <w:ind w:right="-142"/>
        <w:rPr>
          <w:rFonts w:ascii="Calibri" w:hAnsi="Calibri" w:cs="Calibri"/>
          <w:sz w:val="22"/>
          <w:szCs w:val="22"/>
        </w:rPr>
      </w:pPr>
    </w:p>
    <w:p w14:paraId="6522A2D6" w14:textId="6C048589" w:rsidR="002A3594" w:rsidRPr="00E50ABF" w:rsidRDefault="002A3594" w:rsidP="002A3594">
      <w:pPr>
        <w:tabs>
          <w:tab w:val="left" w:pos="7020"/>
        </w:tabs>
        <w:spacing w:after="120" w:line="276" w:lineRule="auto"/>
        <w:ind w:right="-142"/>
        <w:jc w:val="right"/>
        <w:rPr>
          <w:rFonts w:ascii="Calibri" w:hAnsi="Calibri" w:cs="Calibri"/>
          <w:sz w:val="20"/>
          <w:szCs w:val="22"/>
        </w:rPr>
      </w:pPr>
      <w:r w:rsidRPr="00E50ABF">
        <w:rPr>
          <w:rFonts w:ascii="Calibri" w:hAnsi="Calibri" w:cs="Calibri"/>
          <w:sz w:val="20"/>
          <w:szCs w:val="22"/>
        </w:rPr>
        <w:t xml:space="preserve">Abdruck frei. Texte und Bilder zum Download </w:t>
      </w:r>
      <w:r w:rsidRPr="00E50ABF">
        <w:rPr>
          <w:rFonts w:ascii="Calibri" w:hAnsi="Calibri" w:cs="Calibri"/>
          <w:sz w:val="20"/>
          <w:szCs w:val="22"/>
        </w:rPr>
        <w:br/>
        <w:t xml:space="preserve">unter </w:t>
      </w:r>
      <w:hyperlink r:id="rId13" w:history="1">
        <w:r w:rsidRPr="00E50ABF">
          <w:rPr>
            <w:rStyle w:val="Hyperlink"/>
            <w:rFonts w:ascii="Calibri" w:hAnsi="Calibri" w:cs="Calibri"/>
            <w:sz w:val="20"/>
            <w:szCs w:val="22"/>
          </w:rPr>
          <w:t>www.PR2.de/Pressefach/17</w:t>
        </w:r>
      </w:hyperlink>
      <w:r w:rsidRPr="00E50ABF">
        <w:rPr>
          <w:rFonts w:ascii="Calibri" w:hAnsi="Calibri" w:cs="Calibri"/>
          <w:sz w:val="20"/>
          <w:szCs w:val="22"/>
        </w:rPr>
        <w:t xml:space="preserve"> </w:t>
      </w:r>
    </w:p>
    <w:p w14:paraId="786266A7" w14:textId="77777777" w:rsidR="00460106" w:rsidRPr="00E50ABF" w:rsidRDefault="00460106" w:rsidP="00F1597D">
      <w:pPr>
        <w:tabs>
          <w:tab w:val="left" w:pos="7020"/>
        </w:tabs>
        <w:spacing w:after="120" w:line="300" w:lineRule="auto"/>
        <w:ind w:right="-142"/>
        <w:rPr>
          <w:rFonts w:ascii="Calibri" w:hAnsi="Calibri" w:cs="Calibri"/>
          <w:sz w:val="22"/>
          <w:szCs w:val="22"/>
        </w:rPr>
      </w:pPr>
    </w:p>
    <w:p w14:paraId="3AE194CB" w14:textId="513847F0" w:rsidR="00600237" w:rsidRPr="00E50ABF" w:rsidRDefault="00F55464" w:rsidP="00E50ABF">
      <w:pPr>
        <w:spacing w:after="120" w:line="300" w:lineRule="auto"/>
        <w:ind w:right="-284"/>
        <w:rPr>
          <w:rFonts w:ascii="Calibri" w:hAnsi="Calibri" w:cs="Calibri"/>
          <w:sz w:val="22"/>
          <w:szCs w:val="22"/>
        </w:rPr>
      </w:pPr>
      <w:r w:rsidRPr="00E50ABF">
        <w:rPr>
          <w:rFonts w:ascii="Calibri" w:hAnsi="Calibri" w:cs="Calibri"/>
          <w:sz w:val="22"/>
          <w:szCs w:val="22"/>
        </w:rPr>
        <w:t>SERVICE</w:t>
      </w:r>
      <w:r w:rsidR="002A3594" w:rsidRPr="00E50ABF">
        <w:rPr>
          <w:rFonts w:ascii="Calibri" w:hAnsi="Calibri" w:cs="Calibri"/>
          <w:sz w:val="22"/>
          <w:szCs w:val="22"/>
        </w:rPr>
        <w:t>-INFORMATIONEN</w:t>
      </w:r>
      <w:r w:rsidR="00A700F2" w:rsidRPr="00E50ABF">
        <w:rPr>
          <w:rFonts w:ascii="Calibri" w:hAnsi="Calibri" w:cs="Calibri"/>
          <w:sz w:val="22"/>
          <w:szCs w:val="22"/>
        </w:rPr>
        <w:br/>
      </w:r>
      <w:r w:rsidR="00A700F2" w:rsidRPr="00E50ABF">
        <w:rPr>
          <w:rFonts w:asciiTheme="majorHAnsi" w:hAnsiTheme="majorHAnsi" w:cstheme="majorHAnsi"/>
          <w:sz w:val="28"/>
          <w:szCs w:val="22"/>
        </w:rPr>
        <w:br/>
      </w:r>
      <w:r w:rsidR="00600237" w:rsidRPr="00E50ABF">
        <w:rPr>
          <w:rFonts w:ascii="Calibri" w:hAnsi="Calibri"/>
          <w:sz w:val="28"/>
          <w:szCs w:val="22"/>
        </w:rPr>
        <w:t>Der westliche Bodensee macht auf!</w:t>
      </w:r>
      <w:r w:rsidR="00E50ABF">
        <w:rPr>
          <w:rFonts w:ascii="Calibri" w:hAnsi="Calibri"/>
          <w:sz w:val="28"/>
          <w:szCs w:val="22"/>
        </w:rPr>
        <w:br/>
      </w:r>
      <w:r w:rsidR="00600237" w:rsidRPr="00E50ABF">
        <w:rPr>
          <w:rFonts w:ascii="Calibri" w:hAnsi="Calibri" w:cs="Calibri"/>
          <w:sz w:val="22"/>
          <w:szCs w:val="22"/>
        </w:rPr>
        <w:t xml:space="preserve">Gäste können seit Mitte Mai wieder die ganze Fülle der See-, Insel- und Vulkanlandschaft genießen: bei der Einkehr in Biergärten und Gasthäusern, in herrlich gelegenen Hotels, auf Campingplätzen inmitten der Natur und auf den Kursschiffen der Weißen Flotte und der Schweizerischen Schiffsbetriebe. Auch Ausflüge in die Schweiz sind bis zu einem Aufenthalt von </w:t>
      </w:r>
      <w:r w:rsidR="006C3BCB" w:rsidRPr="00E50ABF">
        <w:rPr>
          <w:rFonts w:ascii="Calibri" w:hAnsi="Calibri" w:cs="Calibri"/>
          <w:sz w:val="22"/>
          <w:szCs w:val="22"/>
        </w:rPr>
        <w:t xml:space="preserve">24 </w:t>
      </w:r>
      <w:r w:rsidR="00600237" w:rsidRPr="00E50ABF">
        <w:rPr>
          <w:rFonts w:ascii="Calibri" w:hAnsi="Calibri" w:cs="Calibri"/>
          <w:sz w:val="22"/>
          <w:szCs w:val="22"/>
        </w:rPr>
        <w:t xml:space="preserve">Stunden ohne Einschränkungen möglich. Fast alle Orte auf deutscher Seite und einige Ausflugsziele bieten kostenfreie Testmöglichkeiten an, so dass der Zugang zu Gastronomie, Hotels und Ausflugszielen unkompliziert organisiert werden kann. Viele Betriebe arbeiten für den Check-in und die Gäste-Registrierung mit der LUCA-App. Daher wird empfohlen, sich diese aufs Smartphone zu laden. Mehr Informationen: </w:t>
      </w:r>
      <w:hyperlink r:id="rId14" w:history="1">
        <w:r w:rsidR="00600237" w:rsidRPr="00E50ABF">
          <w:rPr>
            <w:rStyle w:val="Hyperlink"/>
            <w:rFonts w:ascii="Calibri" w:hAnsi="Calibri" w:cs="Calibri"/>
            <w:sz w:val="22"/>
            <w:szCs w:val="22"/>
          </w:rPr>
          <w:t>https://www.bodenseewest.eu/de/service/hinweise-zum-virus-covid-19</w:t>
        </w:r>
      </w:hyperlink>
      <w:r w:rsidR="00600237" w:rsidRPr="00E50ABF">
        <w:rPr>
          <w:rFonts w:ascii="Calibri" w:hAnsi="Calibri" w:cs="Calibri"/>
          <w:sz w:val="22"/>
          <w:szCs w:val="22"/>
        </w:rPr>
        <w:t xml:space="preserve"> </w:t>
      </w:r>
    </w:p>
    <w:p w14:paraId="32F2EE5B" w14:textId="7A47F030" w:rsidR="0014025E" w:rsidRPr="00E50ABF" w:rsidRDefault="0014025E" w:rsidP="009B5BC6">
      <w:pPr>
        <w:tabs>
          <w:tab w:val="left" w:pos="7020"/>
        </w:tabs>
        <w:spacing w:after="120" w:line="300" w:lineRule="auto"/>
        <w:ind w:right="-142"/>
        <w:rPr>
          <w:rFonts w:asciiTheme="majorHAnsi" w:hAnsiTheme="majorHAnsi" w:cstheme="majorHAnsi"/>
          <w:sz w:val="28"/>
          <w:szCs w:val="22"/>
        </w:rPr>
      </w:pPr>
    </w:p>
    <w:p w14:paraId="55E3B6B8" w14:textId="15C66EF3" w:rsidR="002D1B9D" w:rsidRPr="00E50ABF" w:rsidRDefault="00600237" w:rsidP="002D1B9D">
      <w:pPr>
        <w:tabs>
          <w:tab w:val="left" w:pos="7020"/>
        </w:tabs>
        <w:spacing w:after="120" w:line="300" w:lineRule="auto"/>
        <w:ind w:right="-142"/>
        <w:rPr>
          <w:rFonts w:ascii="Calibri" w:hAnsi="Calibri" w:cs="Calibri"/>
          <w:bCs/>
          <w:sz w:val="22"/>
          <w:szCs w:val="22"/>
        </w:rPr>
      </w:pPr>
      <w:r w:rsidRPr="00E50ABF">
        <w:rPr>
          <w:rFonts w:asciiTheme="majorHAnsi" w:hAnsiTheme="majorHAnsi" w:cstheme="majorHAnsi"/>
          <w:sz w:val="28"/>
          <w:szCs w:val="22"/>
        </w:rPr>
        <w:t>Extra-Tipp: Liebeswochen am Bodensee</w:t>
      </w:r>
      <w:r w:rsidR="00E50ABF">
        <w:rPr>
          <w:rFonts w:asciiTheme="majorHAnsi" w:hAnsiTheme="majorHAnsi" w:cstheme="majorHAnsi"/>
          <w:sz w:val="28"/>
          <w:szCs w:val="22"/>
        </w:rPr>
        <w:br/>
      </w:r>
      <w:r w:rsidR="002D1B9D" w:rsidRPr="00E50ABF">
        <w:rPr>
          <w:rFonts w:ascii="Calibri" w:hAnsi="Calibri" w:cs="Calibri"/>
          <w:bCs/>
          <w:sz w:val="22"/>
          <w:szCs w:val="22"/>
        </w:rPr>
        <w:t xml:space="preserve">Die Gastgeber der Region haben extra für Verliebte verführerische neue Angebotspäckchen geschnürt, darunter romantische Geheimtipps und Ausflüge für knisternden Liebeswochen. Rund ums Jahr finden Paare für jeden Anlass magische Momente zwischen Alpenkulisse und blauem See. </w:t>
      </w:r>
      <w:hyperlink r:id="rId15" w:history="1">
        <w:r w:rsidR="002D1B9D" w:rsidRPr="00E50ABF">
          <w:rPr>
            <w:rStyle w:val="Hyperlink"/>
            <w:rFonts w:ascii="Calibri" w:hAnsi="Calibri" w:cs="Calibri"/>
            <w:bCs/>
            <w:sz w:val="22"/>
            <w:szCs w:val="22"/>
          </w:rPr>
          <w:t>www.bodenseewest.eu</w:t>
        </w:r>
      </w:hyperlink>
      <w:r w:rsidR="002D1B9D" w:rsidRPr="00E50ABF">
        <w:rPr>
          <w:rFonts w:ascii="Calibri" w:hAnsi="Calibri" w:cs="Calibri"/>
          <w:bCs/>
          <w:sz w:val="22"/>
          <w:szCs w:val="22"/>
        </w:rPr>
        <w:t xml:space="preserve"> </w:t>
      </w:r>
    </w:p>
    <w:p w14:paraId="76EF042B" w14:textId="012AE749" w:rsidR="00020B99" w:rsidRPr="00E50ABF" w:rsidRDefault="00020B99" w:rsidP="009B5BC6">
      <w:pPr>
        <w:tabs>
          <w:tab w:val="left" w:pos="7020"/>
        </w:tabs>
        <w:spacing w:after="120" w:line="300" w:lineRule="auto"/>
        <w:ind w:right="-142"/>
        <w:rPr>
          <w:rFonts w:asciiTheme="majorHAnsi" w:hAnsiTheme="majorHAnsi" w:cstheme="majorHAnsi"/>
          <w:sz w:val="28"/>
          <w:szCs w:val="22"/>
        </w:rPr>
      </w:pPr>
    </w:p>
    <w:p w14:paraId="288BBE4D" w14:textId="668D97F1" w:rsidR="002D1B9D" w:rsidRDefault="002D1B9D" w:rsidP="00E50ABF">
      <w:pPr>
        <w:tabs>
          <w:tab w:val="left" w:pos="7020"/>
        </w:tabs>
        <w:spacing w:after="120" w:line="300" w:lineRule="auto"/>
        <w:ind w:right="-142"/>
        <w:rPr>
          <w:rFonts w:ascii="Calibri" w:hAnsi="Calibri" w:cs="Calibri"/>
          <w:color w:val="0000FF"/>
          <w:sz w:val="22"/>
          <w:szCs w:val="22"/>
          <w:u w:val="single"/>
        </w:rPr>
      </w:pPr>
      <w:r w:rsidRPr="00E50ABF">
        <w:rPr>
          <w:rFonts w:asciiTheme="majorHAnsi" w:hAnsiTheme="majorHAnsi" w:cstheme="majorHAnsi"/>
          <w:sz w:val="28"/>
          <w:szCs w:val="22"/>
        </w:rPr>
        <w:t xml:space="preserve">Kompass für </w:t>
      </w:r>
      <w:proofErr w:type="spellStart"/>
      <w:r w:rsidRPr="00E50ABF">
        <w:rPr>
          <w:rFonts w:asciiTheme="majorHAnsi" w:hAnsiTheme="majorHAnsi" w:cstheme="majorHAnsi"/>
          <w:sz w:val="28"/>
          <w:szCs w:val="22"/>
        </w:rPr>
        <w:t>Reisemobilisten</w:t>
      </w:r>
      <w:proofErr w:type="spellEnd"/>
      <w:r w:rsidRPr="00E50ABF">
        <w:rPr>
          <w:rFonts w:asciiTheme="majorHAnsi" w:hAnsiTheme="majorHAnsi" w:cstheme="majorHAnsi"/>
          <w:sz w:val="28"/>
          <w:szCs w:val="22"/>
        </w:rPr>
        <w:t xml:space="preserve"> </w:t>
      </w:r>
      <w:r w:rsidR="00E50ABF">
        <w:rPr>
          <w:rFonts w:asciiTheme="majorHAnsi" w:hAnsiTheme="majorHAnsi" w:cstheme="majorHAnsi"/>
          <w:sz w:val="28"/>
          <w:szCs w:val="22"/>
        </w:rPr>
        <w:br/>
      </w:r>
      <w:r w:rsidRPr="00E50ABF">
        <w:rPr>
          <w:rFonts w:ascii="Calibri" w:hAnsi="Calibri" w:cs="Calibri"/>
          <w:sz w:val="22"/>
          <w:szCs w:val="22"/>
        </w:rPr>
        <w:t xml:space="preserve">Reisende im Wohnmobil können sich ab diesem Frühjahr noch leichter über das Stellplatzangebot der westlichen Bodenseeregion informieren. Dazu wurde die Website mit einem Stelllatznavigator ergänzt. Neu erschienen ist auch eine Karte, die den Reisenden als Kompass dient. An stark frequentierten Wohnmobilstellplätzen informieren außerdem Tafeln über Infrastruktur und Stellplatzangebote. </w:t>
      </w:r>
      <w:hyperlink r:id="rId16" w:history="1">
        <w:r w:rsidRPr="00E50ABF">
          <w:rPr>
            <w:rFonts w:ascii="Calibri" w:hAnsi="Calibri" w:cs="Calibri"/>
            <w:color w:val="0000FF"/>
            <w:sz w:val="22"/>
            <w:szCs w:val="22"/>
            <w:u w:val="single"/>
          </w:rPr>
          <w:t>www.bodenseewest.eu</w:t>
        </w:r>
      </w:hyperlink>
    </w:p>
    <w:p w14:paraId="610AF77A" w14:textId="77777777" w:rsidR="00E50ABF" w:rsidRPr="00E50ABF" w:rsidRDefault="00E50ABF" w:rsidP="00E50ABF">
      <w:pPr>
        <w:tabs>
          <w:tab w:val="left" w:pos="7020"/>
        </w:tabs>
        <w:spacing w:after="120" w:line="300" w:lineRule="auto"/>
        <w:ind w:right="-142"/>
      </w:pPr>
    </w:p>
    <w:p w14:paraId="78E19572" w14:textId="706FED30" w:rsidR="0014025E" w:rsidRDefault="0014025E" w:rsidP="009B5BC6">
      <w:pPr>
        <w:tabs>
          <w:tab w:val="left" w:pos="7020"/>
        </w:tabs>
        <w:spacing w:after="120" w:line="300" w:lineRule="auto"/>
        <w:ind w:right="-142"/>
        <w:rPr>
          <w:rFonts w:asciiTheme="majorHAnsi" w:hAnsiTheme="majorHAnsi" w:cstheme="majorHAnsi"/>
          <w:sz w:val="28"/>
          <w:szCs w:val="22"/>
        </w:rPr>
      </w:pPr>
      <w:r w:rsidRPr="00E50ABF">
        <w:rPr>
          <w:rFonts w:asciiTheme="majorHAnsi" w:hAnsiTheme="majorHAnsi" w:cstheme="majorHAnsi"/>
          <w:sz w:val="28"/>
          <w:szCs w:val="22"/>
        </w:rPr>
        <w:lastRenderedPageBreak/>
        <w:t xml:space="preserve">Nachhaltig </w:t>
      </w:r>
      <w:r w:rsidR="002D1B9D" w:rsidRPr="00E50ABF">
        <w:rPr>
          <w:rFonts w:asciiTheme="majorHAnsi" w:hAnsiTheme="majorHAnsi" w:cstheme="majorHAnsi"/>
          <w:sz w:val="28"/>
          <w:szCs w:val="22"/>
        </w:rPr>
        <w:t xml:space="preserve">mobil </w:t>
      </w:r>
      <w:r w:rsidRPr="00E50ABF">
        <w:rPr>
          <w:rFonts w:asciiTheme="majorHAnsi" w:hAnsiTheme="majorHAnsi" w:cstheme="majorHAnsi"/>
          <w:sz w:val="28"/>
          <w:szCs w:val="22"/>
        </w:rPr>
        <w:t>am westlichen Bodensee</w:t>
      </w:r>
      <w:r w:rsidRPr="00E50ABF">
        <w:rPr>
          <w:rFonts w:asciiTheme="majorHAnsi" w:hAnsiTheme="majorHAnsi" w:cstheme="majorHAnsi"/>
          <w:sz w:val="28"/>
          <w:szCs w:val="22"/>
        </w:rPr>
        <w:br/>
      </w:r>
      <w:r w:rsidR="002D1B9D" w:rsidRPr="00E50ABF">
        <w:rPr>
          <w:rFonts w:asciiTheme="majorHAnsi" w:hAnsiTheme="majorHAnsi" w:cstheme="majorHAnsi"/>
          <w:sz w:val="22"/>
          <w:szCs w:val="22"/>
        </w:rPr>
        <w:t xml:space="preserve">Die westliche Bodenseeregion ist schon lange als nachhaltiges Reiseziel bekannt. Nicht zuletzt ist es die BODENSEECARD WEST, die Übernachtungsgästen in den teilnehmenden Orten einen </w:t>
      </w:r>
      <w:proofErr w:type="spellStart"/>
      <w:r w:rsidR="002D1B9D" w:rsidRPr="00E50ABF">
        <w:rPr>
          <w:rFonts w:asciiTheme="majorHAnsi" w:hAnsiTheme="majorHAnsi" w:cstheme="majorHAnsi"/>
          <w:sz w:val="22"/>
          <w:szCs w:val="22"/>
        </w:rPr>
        <w:t>ressourcenschonenenden</w:t>
      </w:r>
      <w:proofErr w:type="spellEnd"/>
      <w:r w:rsidR="002D1B9D" w:rsidRPr="00E50ABF">
        <w:rPr>
          <w:rFonts w:asciiTheme="majorHAnsi" w:hAnsiTheme="majorHAnsi" w:cstheme="majorHAnsi"/>
          <w:sz w:val="22"/>
          <w:szCs w:val="22"/>
        </w:rPr>
        <w:t xml:space="preserve"> Aufenthalt in der Region ermöglicht. Sie dient als Freifahrtschein für Bus und Bahn im gesamten Landkreis Konstanz und bis ins schweizerische Stein am Rhein. Außerdem bietet sei 20 Prozent Ermäßigung bei der Untersee-Schifffahrt, reduzierte Eintritte in Museen und günstige Leihgebühren bei Booten und Fahrrädern. Folgende Orte machen bei der BODENSEECARD WEST mit: </w:t>
      </w:r>
      <w:proofErr w:type="spellStart"/>
      <w:r w:rsidR="002D1B9D" w:rsidRPr="00E50ABF">
        <w:rPr>
          <w:rFonts w:asciiTheme="majorHAnsi" w:hAnsiTheme="majorHAnsi" w:cstheme="majorHAnsi"/>
          <w:sz w:val="22"/>
          <w:szCs w:val="22"/>
        </w:rPr>
        <w:t>Allensbach</w:t>
      </w:r>
      <w:proofErr w:type="spellEnd"/>
      <w:r w:rsidR="002D1B9D" w:rsidRPr="00E50ABF">
        <w:rPr>
          <w:rFonts w:asciiTheme="majorHAnsi" w:hAnsiTheme="majorHAnsi" w:cstheme="majorHAnsi"/>
          <w:sz w:val="22"/>
          <w:szCs w:val="22"/>
        </w:rPr>
        <w:t xml:space="preserve">, </w:t>
      </w:r>
      <w:proofErr w:type="spellStart"/>
      <w:r w:rsidR="002D1B9D" w:rsidRPr="00E50ABF">
        <w:rPr>
          <w:rFonts w:asciiTheme="majorHAnsi" w:hAnsiTheme="majorHAnsi" w:cstheme="majorHAnsi"/>
          <w:sz w:val="22"/>
          <w:szCs w:val="22"/>
        </w:rPr>
        <w:t>Bodman</w:t>
      </w:r>
      <w:proofErr w:type="spellEnd"/>
      <w:r w:rsidR="002D1B9D" w:rsidRPr="00E50ABF">
        <w:rPr>
          <w:rFonts w:asciiTheme="majorHAnsi" w:hAnsiTheme="majorHAnsi" w:cstheme="majorHAnsi"/>
          <w:sz w:val="22"/>
          <w:szCs w:val="22"/>
        </w:rPr>
        <w:t xml:space="preserve">-Ludwigshafen, </w:t>
      </w:r>
      <w:proofErr w:type="spellStart"/>
      <w:r w:rsidR="002D1B9D" w:rsidRPr="00E50ABF">
        <w:rPr>
          <w:rFonts w:asciiTheme="majorHAnsi" w:hAnsiTheme="majorHAnsi" w:cstheme="majorHAnsi"/>
          <w:sz w:val="22"/>
          <w:szCs w:val="22"/>
        </w:rPr>
        <w:t>Gaienhofen</w:t>
      </w:r>
      <w:proofErr w:type="spellEnd"/>
      <w:r w:rsidR="002D1B9D" w:rsidRPr="00E50ABF">
        <w:rPr>
          <w:rFonts w:asciiTheme="majorHAnsi" w:hAnsiTheme="majorHAnsi" w:cstheme="majorHAnsi"/>
          <w:sz w:val="22"/>
          <w:szCs w:val="22"/>
        </w:rPr>
        <w:t xml:space="preserve">, </w:t>
      </w:r>
      <w:proofErr w:type="spellStart"/>
      <w:r w:rsidR="002D1B9D" w:rsidRPr="00E50ABF">
        <w:rPr>
          <w:rFonts w:asciiTheme="majorHAnsi" w:hAnsiTheme="majorHAnsi" w:cstheme="majorHAnsi"/>
          <w:sz w:val="22"/>
          <w:szCs w:val="22"/>
        </w:rPr>
        <w:t>Gailingen</w:t>
      </w:r>
      <w:proofErr w:type="spellEnd"/>
      <w:r w:rsidR="002D1B9D" w:rsidRPr="00E50ABF">
        <w:rPr>
          <w:rFonts w:asciiTheme="majorHAnsi" w:hAnsiTheme="majorHAnsi" w:cstheme="majorHAnsi"/>
          <w:sz w:val="22"/>
          <w:szCs w:val="22"/>
        </w:rPr>
        <w:t xml:space="preserve"> am Hochrhein, Moos, </w:t>
      </w:r>
      <w:proofErr w:type="spellStart"/>
      <w:r w:rsidR="002D1B9D" w:rsidRPr="00E50ABF">
        <w:rPr>
          <w:rFonts w:asciiTheme="majorHAnsi" w:hAnsiTheme="majorHAnsi" w:cstheme="majorHAnsi"/>
          <w:sz w:val="22"/>
          <w:szCs w:val="22"/>
        </w:rPr>
        <w:t>Öhningen</w:t>
      </w:r>
      <w:proofErr w:type="spellEnd"/>
      <w:r w:rsidR="002D1B9D" w:rsidRPr="00E50ABF">
        <w:rPr>
          <w:rFonts w:asciiTheme="majorHAnsi" w:hAnsiTheme="majorHAnsi" w:cstheme="majorHAnsi"/>
          <w:sz w:val="22"/>
          <w:szCs w:val="22"/>
        </w:rPr>
        <w:t xml:space="preserve">, Radolfzell am Bodensee, Reichenau, </w:t>
      </w:r>
      <w:r w:rsidR="00E50ABF">
        <w:rPr>
          <w:rFonts w:asciiTheme="majorHAnsi" w:hAnsiTheme="majorHAnsi" w:cstheme="majorHAnsi"/>
          <w:sz w:val="22"/>
          <w:szCs w:val="22"/>
        </w:rPr>
        <w:t xml:space="preserve">Singen, </w:t>
      </w:r>
      <w:proofErr w:type="spellStart"/>
      <w:r w:rsidR="00E50ABF">
        <w:rPr>
          <w:rFonts w:asciiTheme="majorHAnsi" w:hAnsiTheme="majorHAnsi" w:cstheme="majorHAnsi"/>
          <w:sz w:val="22"/>
          <w:szCs w:val="22"/>
        </w:rPr>
        <w:t>Sipplingen</w:t>
      </w:r>
      <w:proofErr w:type="spellEnd"/>
      <w:r w:rsidR="00E50ABF">
        <w:rPr>
          <w:rFonts w:asciiTheme="majorHAnsi" w:hAnsiTheme="majorHAnsi" w:cstheme="majorHAnsi"/>
          <w:sz w:val="22"/>
          <w:szCs w:val="22"/>
        </w:rPr>
        <w:t xml:space="preserve">, </w:t>
      </w:r>
      <w:proofErr w:type="spellStart"/>
      <w:r w:rsidR="002D1B9D" w:rsidRPr="00E50ABF">
        <w:rPr>
          <w:rFonts w:asciiTheme="majorHAnsi" w:hAnsiTheme="majorHAnsi" w:cstheme="majorHAnsi"/>
          <w:sz w:val="22"/>
          <w:szCs w:val="22"/>
        </w:rPr>
        <w:t>Steißlingen</w:t>
      </w:r>
      <w:proofErr w:type="spellEnd"/>
      <w:r w:rsidR="002D1B9D" w:rsidRPr="00E50ABF">
        <w:rPr>
          <w:rFonts w:asciiTheme="majorHAnsi" w:hAnsiTheme="majorHAnsi" w:cstheme="majorHAnsi"/>
          <w:sz w:val="22"/>
          <w:szCs w:val="22"/>
        </w:rPr>
        <w:t xml:space="preserve"> und Stockach. Informationen: </w:t>
      </w:r>
      <w:hyperlink r:id="rId17" w:history="1">
        <w:r w:rsidR="002D1B9D" w:rsidRPr="00E50ABF">
          <w:rPr>
            <w:rStyle w:val="Hyperlink"/>
            <w:rFonts w:asciiTheme="majorHAnsi" w:hAnsiTheme="majorHAnsi" w:cstheme="majorHAnsi"/>
            <w:sz w:val="22"/>
            <w:szCs w:val="22"/>
          </w:rPr>
          <w:t>https://www.bodenseewest.eu/de/planen-buchen/bodenseecardwest</w:t>
        </w:r>
      </w:hyperlink>
      <w:r w:rsidR="002D1B9D">
        <w:rPr>
          <w:rFonts w:asciiTheme="majorHAnsi" w:hAnsiTheme="majorHAnsi" w:cstheme="majorHAnsi"/>
          <w:sz w:val="22"/>
          <w:szCs w:val="22"/>
        </w:rPr>
        <w:t xml:space="preserve"> </w:t>
      </w:r>
    </w:p>
    <w:sectPr w:rsidR="0014025E" w:rsidSect="00A540BC">
      <w:headerReference w:type="default" r:id="rId18"/>
      <w:footerReference w:type="default" r:id="rId19"/>
      <w:pgSz w:w="11906" w:h="16838"/>
      <w:pgMar w:top="2552" w:right="3542"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CC2A" w16cex:dateUtc="2021-05-20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8A4B8" w16cid:durableId="2450CC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B49B" w14:textId="77777777" w:rsidR="00AD7347" w:rsidRDefault="00AD7347">
      <w:r>
        <w:separator/>
      </w:r>
    </w:p>
  </w:endnote>
  <w:endnote w:type="continuationSeparator" w:id="0">
    <w:p w14:paraId="75823150" w14:textId="77777777" w:rsidR="00AD7347" w:rsidRDefault="00AD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ue LT W1G Book">
    <w:altName w:val="Segoe UI Semibold"/>
    <w:panose1 w:val="00000000000000000000"/>
    <w:charset w:val="00"/>
    <w:family w:val="swiss"/>
    <w:notTrueType/>
    <w:pitch w:val="variable"/>
    <w:sig w:usb0="00000001" w:usb1="5000207B" w:usb2="00000000" w:usb3="00000000" w:csb0="0000009F" w:csb1="00000000"/>
  </w:font>
  <w:font w:name="Frutiger Neue LT W1G Light">
    <w:altName w:val="Segoe UI Semilight"/>
    <w:panose1 w:val="00000000000000000000"/>
    <w:charset w:val="00"/>
    <w:family w:val="swiss"/>
    <w:notTrueType/>
    <w:pitch w:val="variable"/>
    <w:sig w:usb0="00000001"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C301" w14:textId="614FFE7D" w:rsidR="00A540BC" w:rsidRPr="00DD2E35" w:rsidRDefault="00A540BC" w:rsidP="00460106">
    <w:pPr>
      <w:pStyle w:val="Fuzeile"/>
      <w:ind w:right="-1842"/>
      <w:rPr>
        <w:rFonts w:ascii="Calibri" w:hAnsi="Calibri" w:cs="Arial"/>
        <w:sz w:val="18"/>
        <w:szCs w:val="22"/>
      </w:rPr>
    </w:pPr>
    <w:r w:rsidRPr="00DD2E35">
      <w:rPr>
        <w:rFonts w:ascii="Calibri" w:hAnsi="Calibri" w:cs="Arial"/>
        <w:sz w:val="18"/>
        <w:szCs w:val="22"/>
      </w:rPr>
      <w:tab/>
    </w:r>
    <w:r w:rsidR="00460106">
      <w:rPr>
        <w:rFonts w:ascii="Calibri" w:hAnsi="Calibri" w:cs="Arial"/>
        <w:sz w:val="18"/>
        <w:szCs w:val="22"/>
      </w:rPr>
      <w:tab/>
    </w:r>
    <w:r w:rsidR="00460106" w:rsidRPr="00460106">
      <w:rPr>
        <w:rFonts w:ascii="Calibri" w:hAnsi="Calibri" w:cs="Arial"/>
        <w:sz w:val="18"/>
        <w:szCs w:val="22"/>
      </w:rPr>
      <w:fldChar w:fldCharType="begin"/>
    </w:r>
    <w:r w:rsidR="00460106" w:rsidRPr="00460106">
      <w:rPr>
        <w:rFonts w:ascii="Calibri" w:hAnsi="Calibri" w:cs="Arial"/>
        <w:sz w:val="18"/>
        <w:szCs w:val="22"/>
      </w:rPr>
      <w:instrText>PAGE   \* MERGEFORMAT</w:instrText>
    </w:r>
    <w:r w:rsidR="00460106" w:rsidRPr="00460106">
      <w:rPr>
        <w:rFonts w:ascii="Calibri" w:hAnsi="Calibri" w:cs="Arial"/>
        <w:sz w:val="18"/>
        <w:szCs w:val="22"/>
      </w:rPr>
      <w:fldChar w:fldCharType="separate"/>
    </w:r>
    <w:r w:rsidR="00EF71B4">
      <w:rPr>
        <w:rFonts w:ascii="Calibri" w:hAnsi="Calibri" w:cs="Arial"/>
        <w:noProof/>
        <w:sz w:val="18"/>
        <w:szCs w:val="22"/>
      </w:rPr>
      <w:t>1</w:t>
    </w:r>
    <w:r w:rsidR="00460106" w:rsidRPr="00460106">
      <w:rPr>
        <w:rFonts w:ascii="Calibri" w:hAnsi="Calibri" w:cs="Arial"/>
        <w:sz w:val="18"/>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AB8F1" w14:textId="77777777" w:rsidR="00AD7347" w:rsidRDefault="00AD7347">
      <w:r>
        <w:separator/>
      </w:r>
    </w:p>
  </w:footnote>
  <w:footnote w:type="continuationSeparator" w:id="0">
    <w:p w14:paraId="392BF68B" w14:textId="77777777" w:rsidR="00AD7347" w:rsidRDefault="00AD7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0D61" w14:textId="77777777" w:rsidR="00A540BC" w:rsidRPr="000F04F2" w:rsidRDefault="00A540BC" w:rsidP="00A540BC">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9264" behindDoc="1" locked="0" layoutInCell="1" allowOverlap="1" wp14:anchorId="5E5E8292" wp14:editId="6AC40044">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2"/>
      </w:rPr>
      <w:t>REGIO</w:t>
    </w:r>
    <w:r w:rsidRPr="0070321E">
      <w:rPr>
        <w:rFonts w:ascii="Arial" w:hAnsi="Arial" w:cs="Arial"/>
        <w:b/>
        <w:bCs/>
        <w:sz w:val="28"/>
        <w:szCs w:val="22"/>
      </w:rPr>
      <w:t xml:space="preserve"> Konstanz Bodensee Hegau 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5F"/>
    <w:rsid w:val="000015F0"/>
    <w:rsid w:val="000029E0"/>
    <w:rsid w:val="0000313D"/>
    <w:rsid w:val="00017977"/>
    <w:rsid w:val="00020B99"/>
    <w:rsid w:val="00023951"/>
    <w:rsid w:val="00025792"/>
    <w:rsid w:val="00034B67"/>
    <w:rsid w:val="00043163"/>
    <w:rsid w:val="00047BBB"/>
    <w:rsid w:val="00053D81"/>
    <w:rsid w:val="00061EDF"/>
    <w:rsid w:val="0007473D"/>
    <w:rsid w:val="000842B1"/>
    <w:rsid w:val="000851D1"/>
    <w:rsid w:val="000955DC"/>
    <w:rsid w:val="000A0DC3"/>
    <w:rsid w:val="000A6370"/>
    <w:rsid w:val="000B1C26"/>
    <w:rsid w:val="000B412D"/>
    <w:rsid w:val="000B7DC3"/>
    <w:rsid w:val="000D6CBC"/>
    <w:rsid w:val="000E066A"/>
    <w:rsid w:val="000E14F4"/>
    <w:rsid w:val="000E30A5"/>
    <w:rsid w:val="000E5BA4"/>
    <w:rsid w:val="00111795"/>
    <w:rsid w:val="00113DA0"/>
    <w:rsid w:val="00117B18"/>
    <w:rsid w:val="0014025E"/>
    <w:rsid w:val="0014552A"/>
    <w:rsid w:val="001564F5"/>
    <w:rsid w:val="00163ECC"/>
    <w:rsid w:val="00167760"/>
    <w:rsid w:val="0017394E"/>
    <w:rsid w:val="0017465F"/>
    <w:rsid w:val="001806EB"/>
    <w:rsid w:val="00182643"/>
    <w:rsid w:val="001860FB"/>
    <w:rsid w:val="001B3883"/>
    <w:rsid w:val="001B7BFE"/>
    <w:rsid w:val="001D4C57"/>
    <w:rsid w:val="00200B8B"/>
    <w:rsid w:val="00204CC4"/>
    <w:rsid w:val="00210F8C"/>
    <w:rsid w:val="00232B4D"/>
    <w:rsid w:val="0023344C"/>
    <w:rsid w:val="00245E95"/>
    <w:rsid w:val="00246051"/>
    <w:rsid w:val="00276708"/>
    <w:rsid w:val="00285949"/>
    <w:rsid w:val="00287901"/>
    <w:rsid w:val="00291631"/>
    <w:rsid w:val="00295BEE"/>
    <w:rsid w:val="002A3594"/>
    <w:rsid w:val="002A487D"/>
    <w:rsid w:val="002B0FA3"/>
    <w:rsid w:val="002D0E9A"/>
    <w:rsid w:val="002D1B9D"/>
    <w:rsid w:val="002F2649"/>
    <w:rsid w:val="003077C3"/>
    <w:rsid w:val="00323DFE"/>
    <w:rsid w:val="0033235C"/>
    <w:rsid w:val="00344741"/>
    <w:rsid w:val="00345F6F"/>
    <w:rsid w:val="00351E1E"/>
    <w:rsid w:val="003626F1"/>
    <w:rsid w:val="0038643A"/>
    <w:rsid w:val="003873BC"/>
    <w:rsid w:val="003965FD"/>
    <w:rsid w:val="003B796C"/>
    <w:rsid w:val="003D0DA0"/>
    <w:rsid w:val="003D6B24"/>
    <w:rsid w:val="003D702F"/>
    <w:rsid w:val="003E742D"/>
    <w:rsid w:val="003E7535"/>
    <w:rsid w:val="003F1A26"/>
    <w:rsid w:val="003F544A"/>
    <w:rsid w:val="003F5926"/>
    <w:rsid w:val="004035A5"/>
    <w:rsid w:val="00405B38"/>
    <w:rsid w:val="0040668D"/>
    <w:rsid w:val="004361A4"/>
    <w:rsid w:val="00437B07"/>
    <w:rsid w:val="00440553"/>
    <w:rsid w:val="0044535C"/>
    <w:rsid w:val="00450D01"/>
    <w:rsid w:val="00457B82"/>
    <w:rsid w:val="00460106"/>
    <w:rsid w:val="00460B91"/>
    <w:rsid w:val="004630E0"/>
    <w:rsid w:val="00465C8B"/>
    <w:rsid w:val="00476C01"/>
    <w:rsid w:val="00477055"/>
    <w:rsid w:val="004913B9"/>
    <w:rsid w:val="004919C8"/>
    <w:rsid w:val="00492BF7"/>
    <w:rsid w:val="00495EFA"/>
    <w:rsid w:val="004A24EA"/>
    <w:rsid w:val="004C712C"/>
    <w:rsid w:val="004D0028"/>
    <w:rsid w:val="004D01F5"/>
    <w:rsid w:val="004D0FA1"/>
    <w:rsid w:val="004E2BB2"/>
    <w:rsid w:val="004F1360"/>
    <w:rsid w:val="00501839"/>
    <w:rsid w:val="00507B9B"/>
    <w:rsid w:val="00515C46"/>
    <w:rsid w:val="00524880"/>
    <w:rsid w:val="00524B8F"/>
    <w:rsid w:val="00530E67"/>
    <w:rsid w:val="00536AEF"/>
    <w:rsid w:val="005456C1"/>
    <w:rsid w:val="00546610"/>
    <w:rsid w:val="00570935"/>
    <w:rsid w:val="005743DD"/>
    <w:rsid w:val="00575417"/>
    <w:rsid w:val="00576EB4"/>
    <w:rsid w:val="00577641"/>
    <w:rsid w:val="0058188F"/>
    <w:rsid w:val="00581945"/>
    <w:rsid w:val="0058560D"/>
    <w:rsid w:val="0058598F"/>
    <w:rsid w:val="005B1711"/>
    <w:rsid w:val="005B468B"/>
    <w:rsid w:val="005C342A"/>
    <w:rsid w:val="005D04C8"/>
    <w:rsid w:val="005E1609"/>
    <w:rsid w:val="00600237"/>
    <w:rsid w:val="006046D8"/>
    <w:rsid w:val="006114D1"/>
    <w:rsid w:val="00631E49"/>
    <w:rsid w:val="00644AA7"/>
    <w:rsid w:val="00652125"/>
    <w:rsid w:val="00663E97"/>
    <w:rsid w:val="00664944"/>
    <w:rsid w:val="00670A00"/>
    <w:rsid w:val="00687675"/>
    <w:rsid w:val="006A0D49"/>
    <w:rsid w:val="006B1E44"/>
    <w:rsid w:val="006C33D9"/>
    <w:rsid w:val="006C3BCB"/>
    <w:rsid w:val="006D7084"/>
    <w:rsid w:val="006D78AD"/>
    <w:rsid w:val="006E515E"/>
    <w:rsid w:val="006F7B78"/>
    <w:rsid w:val="007005DE"/>
    <w:rsid w:val="007033EC"/>
    <w:rsid w:val="00713AF6"/>
    <w:rsid w:val="00714A35"/>
    <w:rsid w:val="00714C43"/>
    <w:rsid w:val="007202D0"/>
    <w:rsid w:val="007221B4"/>
    <w:rsid w:val="00723B06"/>
    <w:rsid w:val="00727D1D"/>
    <w:rsid w:val="00737E4D"/>
    <w:rsid w:val="007519BA"/>
    <w:rsid w:val="00753193"/>
    <w:rsid w:val="007723B1"/>
    <w:rsid w:val="00780744"/>
    <w:rsid w:val="00781643"/>
    <w:rsid w:val="0078243F"/>
    <w:rsid w:val="00784BFD"/>
    <w:rsid w:val="00787A73"/>
    <w:rsid w:val="007926EF"/>
    <w:rsid w:val="00797CB6"/>
    <w:rsid w:val="007A095B"/>
    <w:rsid w:val="007B1A7C"/>
    <w:rsid w:val="007D3B5B"/>
    <w:rsid w:val="007D49F0"/>
    <w:rsid w:val="007E1195"/>
    <w:rsid w:val="007E3762"/>
    <w:rsid w:val="007F0331"/>
    <w:rsid w:val="007F5C1A"/>
    <w:rsid w:val="007F6E96"/>
    <w:rsid w:val="00801A65"/>
    <w:rsid w:val="00804F24"/>
    <w:rsid w:val="00810E4F"/>
    <w:rsid w:val="00811978"/>
    <w:rsid w:val="00816341"/>
    <w:rsid w:val="00842078"/>
    <w:rsid w:val="0084243E"/>
    <w:rsid w:val="008443DC"/>
    <w:rsid w:val="00853493"/>
    <w:rsid w:val="00856C97"/>
    <w:rsid w:val="00865593"/>
    <w:rsid w:val="0087121C"/>
    <w:rsid w:val="008746BD"/>
    <w:rsid w:val="008767B9"/>
    <w:rsid w:val="00876C17"/>
    <w:rsid w:val="00883D21"/>
    <w:rsid w:val="00897D39"/>
    <w:rsid w:val="008D78CC"/>
    <w:rsid w:val="008E4174"/>
    <w:rsid w:val="008F5E5F"/>
    <w:rsid w:val="009169CB"/>
    <w:rsid w:val="00923D02"/>
    <w:rsid w:val="0093487B"/>
    <w:rsid w:val="00943246"/>
    <w:rsid w:val="0094752C"/>
    <w:rsid w:val="00953583"/>
    <w:rsid w:val="009649D1"/>
    <w:rsid w:val="00982FED"/>
    <w:rsid w:val="0098300C"/>
    <w:rsid w:val="009A3542"/>
    <w:rsid w:val="009A6C47"/>
    <w:rsid w:val="009B5BC6"/>
    <w:rsid w:val="009B5E3A"/>
    <w:rsid w:val="009C75A2"/>
    <w:rsid w:val="009C77EC"/>
    <w:rsid w:val="00A10E7D"/>
    <w:rsid w:val="00A22310"/>
    <w:rsid w:val="00A4179D"/>
    <w:rsid w:val="00A5186F"/>
    <w:rsid w:val="00A51992"/>
    <w:rsid w:val="00A537AA"/>
    <w:rsid w:val="00A540BC"/>
    <w:rsid w:val="00A700F2"/>
    <w:rsid w:val="00A8413E"/>
    <w:rsid w:val="00A90B5D"/>
    <w:rsid w:val="00AA313F"/>
    <w:rsid w:val="00AA3CFC"/>
    <w:rsid w:val="00AA79E8"/>
    <w:rsid w:val="00AB2ED0"/>
    <w:rsid w:val="00AC20D9"/>
    <w:rsid w:val="00AD7347"/>
    <w:rsid w:val="00AE22FE"/>
    <w:rsid w:val="00AE5703"/>
    <w:rsid w:val="00AE7ABD"/>
    <w:rsid w:val="00AF066B"/>
    <w:rsid w:val="00AF154E"/>
    <w:rsid w:val="00B01E9B"/>
    <w:rsid w:val="00B0406F"/>
    <w:rsid w:val="00B11EE9"/>
    <w:rsid w:val="00B57A07"/>
    <w:rsid w:val="00B626CE"/>
    <w:rsid w:val="00B62DDE"/>
    <w:rsid w:val="00B74A06"/>
    <w:rsid w:val="00B93C4C"/>
    <w:rsid w:val="00BA21A6"/>
    <w:rsid w:val="00BA691D"/>
    <w:rsid w:val="00BB3118"/>
    <w:rsid w:val="00BB3672"/>
    <w:rsid w:val="00BC2B4C"/>
    <w:rsid w:val="00BC5243"/>
    <w:rsid w:val="00BC5CDC"/>
    <w:rsid w:val="00BC6D1F"/>
    <w:rsid w:val="00BC700C"/>
    <w:rsid w:val="00BD09DF"/>
    <w:rsid w:val="00BE4156"/>
    <w:rsid w:val="00BE49DA"/>
    <w:rsid w:val="00BE6DC5"/>
    <w:rsid w:val="00BF04C2"/>
    <w:rsid w:val="00C04282"/>
    <w:rsid w:val="00C04675"/>
    <w:rsid w:val="00C10810"/>
    <w:rsid w:val="00C1503A"/>
    <w:rsid w:val="00C2554E"/>
    <w:rsid w:val="00C32E7A"/>
    <w:rsid w:val="00C3333F"/>
    <w:rsid w:val="00C33995"/>
    <w:rsid w:val="00C66C93"/>
    <w:rsid w:val="00C73F68"/>
    <w:rsid w:val="00C7420F"/>
    <w:rsid w:val="00C775BA"/>
    <w:rsid w:val="00C80E7A"/>
    <w:rsid w:val="00C82C13"/>
    <w:rsid w:val="00C90070"/>
    <w:rsid w:val="00C942A0"/>
    <w:rsid w:val="00C97556"/>
    <w:rsid w:val="00CA2F94"/>
    <w:rsid w:val="00CA45AB"/>
    <w:rsid w:val="00CA5807"/>
    <w:rsid w:val="00CC0DFA"/>
    <w:rsid w:val="00CD0F0F"/>
    <w:rsid w:val="00CD4A96"/>
    <w:rsid w:val="00CD5631"/>
    <w:rsid w:val="00CD724B"/>
    <w:rsid w:val="00CE1BB0"/>
    <w:rsid w:val="00CE361F"/>
    <w:rsid w:val="00D101CD"/>
    <w:rsid w:val="00D16B30"/>
    <w:rsid w:val="00D2079C"/>
    <w:rsid w:val="00D26459"/>
    <w:rsid w:val="00D3141B"/>
    <w:rsid w:val="00D42DEE"/>
    <w:rsid w:val="00D436DB"/>
    <w:rsid w:val="00D524CF"/>
    <w:rsid w:val="00D606E3"/>
    <w:rsid w:val="00D65027"/>
    <w:rsid w:val="00D65C87"/>
    <w:rsid w:val="00D723B3"/>
    <w:rsid w:val="00D7682C"/>
    <w:rsid w:val="00D851A3"/>
    <w:rsid w:val="00D9076B"/>
    <w:rsid w:val="00D926FC"/>
    <w:rsid w:val="00D97974"/>
    <w:rsid w:val="00DA0B2C"/>
    <w:rsid w:val="00DB08EA"/>
    <w:rsid w:val="00DB60E0"/>
    <w:rsid w:val="00DB7C0C"/>
    <w:rsid w:val="00DD20F4"/>
    <w:rsid w:val="00DD62A3"/>
    <w:rsid w:val="00DE6354"/>
    <w:rsid w:val="00DE6360"/>
    <w:rsid w:val="00DF01E5"/>
    <w:rsid w:val="00E002CB"/>
    <w:rsid w:val="00E13ACD"/>
    <w:rsid w:val="00E13D6D"/>
    <w:rsid w:val="00E162C1"/>
    <w:rsid w:val="00E417E1"/>
    <w:rsid w:val="00E45269"/>
    <w:rsid w:val="00E50ABF"/>
    <w:rsid w:val="00E5372A"/>
    <w:rsid w:val="00E54F14"/>
    <w:rsid w:val="00E6123A"/>
    <w:rsid w:val="00E6487E"/>
    <w:rsid w:val="00E649FC"/>
    <w:rsid w:val="00E72A90"/>
    <w:rsid w:val="00E863F7"/>
    <w:rsid w:val="00E90293"/>
    <w:rsid w:val="00E9286B"/>
    <w:rsid w:val="00E94EEB"/>
    <w:rsid w:val="00E96155"/>
    <w:rsid w:val="00E979C5"/>
    <w:rsid w:val="00EB598E"/>
    <w:rsid w:val="00EC0B77"/>
    <w:rsid w:val="00EC2352"/>
    <w:rsid w:val="00EC6878"/>
    <w:rsid w:val="00ED7410"/>
    <w:rsid w:val="00EE0845"/>
    <w:rsid w:val="00EE30BE"/>
    <w:rsid w:val="00EE3A9B"/>
    <w:rsid w:val="00EF2FA6"/>
    <w:rsid w:val="00EF71B4"/>
    <w:rsid w:val="00F149E9"/>
    <w:rsid w:val="00F1597D"/>
    <w:rsid w:val="00F2111A"/>
    <w:rsid w:val="00F213A2"/>
    <w:rsid w:val="00F26893"/>
    <w:rsid w:val="00F30B34"/>
    <w:rsid w:val="00F37651"/>
    <w:rsid w:val="00F41114"/>
    <w:rsid w:val="00F45F67"/>
    <w:rsid w:val="00F4704E"/>
    <w:rsid w:val="00F55464"/>
    <w:rsid w:val="00F577F9"/>
    <w:rsid w:val="00F62C1E"/>
    <w:rsid w:val="00F671BE"/>
    <w:rsid w:val="00F67DC2"/>
    <w:rsid w:val="00FA56B6"/>
    <w:rsid w:val="00FA6435"/>
    <w:rsid w:val="00FC2B50"/>
    <w:rsid w:val="00FD4A2C"/>
    <w:rsid w:val="00FD5B04"/>
    <w:rsid w:val="00FE6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A7F"/>
  <w15:chartTrackingRefBased/>
  <w15:docId w15:val="{3C284AA5-BDC1-407B-AA7D-11DDE688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E5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8F5E5F"/>
    <w:pPr>
      <w:tabs>
        <w:tab w:val="center" w:pos="4536"/>
        <w:tab w:val="right" w:pos="9072"/>
      </w:tabs>
    </w:pPr>
  </w:style>
  <w:style w:type="character" w:customStyle="1" w:styleId="KopfzeileZchn">
    <w:name w:val="Kopfzeile Zchn"/>
    <w:basedOn w:val="Absatz-Standardschriftart"/>
    <w:link w:val="Kopfzeile"/>
    <w:rsid w:val="008F5E5F"/>
    <w:rPr>
      <w:rFonts w:ascii="Times New Roman" w:eastAsia="Times New Roman" w:hAnsi="Times New Roman" w:cs="Times New Roman"/>
      <w:sz w:val="24"/>
      <w:szCs w:val="24"/>
      <w:lang w:eastAsia="de-DE"/>
    </w:rPr>
  </w:style>
  <w:style w:type="paragraph" w:styleId="Fuzeile">
    <w:name w:val="footer"/>
    <w:basedOn w:val="Standard"/>
    <w:link w:val="FuzeileZchn"/>
    <w:rsid w:val="008F5E5F"/>
    <w:pPr>
      <w:tabs>
        <w:tab w:val="center" w:pos="4536"/>
        <w:tab w:val="right" w:pos="9072"/>
      </w:tabs>
    </w:pPr>
  </w:style>
  <w:style w:type="character" w:customStyle="1" w:styleId="FuzeileZchn">
    <w:name w:val="Fußzeile Zchn"/>
    <w:basedOn w:val="Absatz-Standardschriftart"/>
    <w:link w:val="Fuzeile"/>
    <w:rsid w:val="008F5E5F"/>
    <w:rPr>
      <w:rFonts w:ascii="Times New Roman" w:eastAsia="Times New Roman" w:hAnsi="Times New Roman" w:cs="Times New Roman"/>
      <w:sz w:val="24"/>
      <w:szCs w:val="24"/>
      <w:lang w:eastAsia="de-DE"/>
    </w:rPr>
  </w:style>
  <w:style w:type="character" w:styleId="Hyperlink">
    <w:name w:val="Hyperlink"/>
    <w:rsid w:val="008F5E5F"/>
    <w:rPr>
      <w:color w:val="0000FF"/>
      <w:u w:val="single"/>
    </w:rPr>
  </w:style>
  <w:style w:type="paragraph" w:styleId="Kommentartext">
    <w:name w:val="annotation text"/>
    <w:basedOn w:val="Standard"/>
    <w:link w:val="KommentartextZchn"/>
    <w:rsid w:val="008F5E5F"/>
    <w:rPr>
      <w:rFonts w:ascii="Arial" w:hAnsi="Arial"/>
      <w:sz w:val="20"/>
      <w:szCs w:val="20"/>
    </w:rPr>
  </w:style>
  <w:style w:type="character" w:customStyle="1" w:styleId="KommentartextZchn">
    <w:name w:val="Kommentartext Zchn"/>
    <w:basedOn w:val="Absatz-Standardschriftart"/>
    <w:link w:val="Kommentartext"/>
    <w:rsid w:val="008F5E5F"/>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577641"/>
    <w:rPr>
      <w:color w:val="605E5C"/>
      <w:shd w:val="clear" w:color="auto" w:fill="E1DFDD"/>
    </w:rPr>
  </w:style>
  <w:style w:type="paragraph" w:styleId="Sprechblasentext">
    <w:name w:val="Balloon Text"/>
    <w:basedOn w:val="Standard"/>
    <w:link w:val="SprechblasentextZchn"/>
    <w:uiPriority w:val="99"/>
    <w:semiHidden/>
    <w:unhideWhenUsed/>
    <w:rsid w:val="00CA58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807"/>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C712C"/>
    <w:rPr>
      <w:sz w:val="16"/>
      <w:szCs w:val="16"/>
    </w:rPr>
  </w:style>
  <w:style w:type="paragraph" w:styleId="Kommentarthema">
    <w:name w:val="annotation subject"/>
    <w:basedOn w:val="Kommentartext"/>
    <w:next w:val="Kommentartext"/>
    <w:link w:val="KommentarthemaZchn"/>
    <w:uiPriority w:val="99"/>
    <w:semiHidden/>
    <w:unhideWhenUsed/>
    <w:rsid w:val="004C712C"/>
    <w:rPr>
      <w:rFonts w:ascii="Times New Roman" w:hAnsi="Times New Roman"/>
      <w:b/>
      <w:bCs/>
    </w:rPr>
  </w:style>
  <w:style w:type="character" w:customStyle="1" w:styleId="KommentarthemaZchn">
    <w:name w:val="Kommentarthema Zchn"/>
    <w:basedOn w:val="KommentartextZchn"/>
    <w:link w:val="Kommentarthema"/>
    <w:uiPriority w:val="99"/>
    <w:semiHidden/>
    <w:rsid w:val="004C712C"/>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0072">
      <w:bodyDiv w:val="1"/>
      <w:marLeft w:val="0"/>
      <w:marRight w:val="0"/>
      <w:marTop w:val="0"/>
      <w:marBottom w:val="0"/>
      <w:divBdr>
        <w:top w:val="none" w:sz="0" w:space="0" w:color="auto"/>
        <w:left w:val="none" w:sz="0" w:space="0" w:color="auto"/>
        <w:bottom w:val="none" w:sz="0" w:space="0" w:color="auto"/>
        <w:right w:val="none" w:sz="0" w:space="0" w:color="auto"/>
      </w:divBdr>
    </w:div>
    <w:div w:id="339742060">
      <w:bodyDiv w:val="1"/>
      <w:marLeft w:val="0"/>
      <w:marRight w:val="0"/>
      <w:marTop w:val="0"/>
      <w:marBottom w:val="0"/>
      <w:divBdr>
        <w:top w:val="none" w:sz="0" w:space="0" w:color="auto"/>
        <w:left w:val="none" w:sz="0" w:space="0" w:color="auto"/>
        <w:bottom w:val="none" w:sz="0" w:space="0" w:color="auto"/>
        <w:right w:val="none" w:sz="0" w:space="0" w:color="auto"/>
      </w:divBdr>
    </w:div>
    <w:div w:id="753628288">
      <w:bodyDiv w:val="1"/>
      <w:marLeft w:val="0"/>
      <w:marRight w:val="0"/>
      <w:marTop w:val="0"/>
      <w:marBottom w:val="0"/>
      <w:divBdr>
        <w:top w:val="none" w:sz="0" w:space="0" w:color="auto"/>
        <w:left w:val="none" w:sz="0" w:space="0" w:color="auto"/>
        <w:bottom w:val="none" w:sz="0" w:space="0" w:color="auto"/>
        <w:right w:val="none" w:sz="0" w:space="0" w:color="auto"/>
      </w:divBdr>
    </w:div>
    <w:div w:id="909849903">
      <w:bodyDiv w:val="1"/>
      <w:marLeft w:val="0"/>
      <w:marRight w:val="0"/>
      <w:marTop w:val="0"/>
      <w:marBottom w:val="0"/>
      <w:divBdr>
        <w:top w:val="none" w:sz="0" w:space="0" w:color="auto"/>
        <w:left w:val="none" w:sz="0" w:space="0" w:color="auto"/>
        <w:bottom w:val="none" w:sz="0" w:space="0" w:color="auto"/>
        <w:right w:val="none" w:sz="0" w:space="0" w:color="auto"/>
      </w:divBdr>
    </w:div>
    <w:div w:id="1981960804">
      <w:bodyDiv w:val="1"/>
      <w:marLeft w:val="0"/>
      <w:marRight w:val="0"/>
      <w:marTop w:val="0"/>
      <w:marBottom w:val="0"/>
      <w:divBdr>
        <w:top w:val="none" w:sz="0" w:space="0" w:color="auto"/>
        <w:left w:val="none" w:sz="0" w:space="0" w:color="auto"/>
        <w:bottom w:val="none" w:sz="0" w:space="0" w:color="auto"/>
        <w:right w:val="none" w:sz="0" w:space="0" w:color="auto"/>
      </w:divBdr>
    </w:div>
    <w:div w:id="1990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2.de" TargetMode="External"/><Relationship Id="rId13" Type="http://schemas.openxmlformats.org/officeDocument/2006/relationships/hyperlink" Target="http://www.PR2.de/Pressefach/17"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Reinmoeller@PR2.de" TargetMode="External"/><Relationship Id="rId12" Type="http://schemas.openxmlformats.org/officeDocument/2006/relationships/hyperlink" Target="http://www.bodenseewest.eu" TargetMode="External"/><Relationship Id="rId17" Type="http://schemas.openxmlformats.org/officeDocument/2006/relationships/hyperlink" Target="https://www.bodenseewest.eu/de/planen-buchen/bodenseecardwest" TargetMode="External"/><Relationship Id="rId2" Type="http://schemas.openxmlformats.org/officeDocument/2006/relationships/settings" Target="settings.xml"/><Relationship Id="rId16" Type="http://schemas.openxmlformats.org/officeDocument/2006/relationships/hyperlink" Target="http://www.bodenseewest.e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odenseewest.eu" TargetMode="External"/><Relationship Id="rId11" Type="http://schemas.openxmlformats.org/officeDocument/2006/relationships/hyperlink" Target="http://www.PR2.de" TargetMode="External"/><Relationship Id="rId5" Type="http://schemas.openxmlformats.org/officeDocument/2006/relationships/endnotes" Target="endnotes.xml"/><Relationship Id="rId15" Type="http://schemas.openxmlformats.org/officeDocument/2006/relationships/hyperlink" Target="http://www.bodenseewest.eu" TargetMode="External"/><Relationship Id="rId23" Type="http://schemas.microsoft.com/office/2016/09/relationships/commentsIds" Target="commentsIds.xml"/><Relationship Id="rId10" Type="http://schemas.openxmlformats.org/officeDocument/2006/relationships/hyperlink" Target="mailto:P.Reinmoeller@PR2.d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odenseewest.eu" TargetMode="External"/><Relationship Id="rId14" Type="http://schemas.openxmlformats.org/officeDocument/2006/relationships/hyperlink" Target="https://www.bodenseewest.eu/de/service/hinweise-zum-virus-covid-19"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 </cp:lastModifiedBy>
  <cp:revision>4</cp:revision>
  <dcterms:created xsi:type="dcterms:W3CDTF">2021-05-20T09:53:00Z</dcterms:created>
  <dcterms:modified xsi:type="dcterms:W3CDTF">2021-05-21T11:42:00Z</dcterms:modified>
</cp:coreProperties>
</file>